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A04" w:rsidRDefault="00082A04" w:rsidP="00082A04">
      <w:pPr>
        <w:jc w:val="center"/>
        <w:rPr>
          <w:b/>
          <w:sz w:val="40"/>
          <w:szCs w:val="40"/>
        </w:rPr>
      </w:pPr>
    </w:p>
    <w:p w:rsidR="00082A04" w:rsidRDefault="00082A04" w:rsidP="00082A04">
      <w:pPr>
        <w:jc w:val="center"/>
        <w:rPr>
          <w:color w:val="000000"/>
          <w:sz w:val="28"/>
          <w:szCs w:val="28"/>
        </w:rPr>
      </w:pPr>
    </w:p>
    <w:p w:rsidR="00082A04" w:rsidRDefault="00082A04" w:rsidP="00082A04">
      <w:pPr>
        <w:jc w:val="center"/>
        <w:rPr>
          <w:color w:val="000000"/>
          <w:sz w:val="28"/>
          <w:szCs w:val="28"/>
        </w:rPr>
      </w:pPr>
    </w:p>
    <w:p w:rsidR="00082A04" w:rsidRDefault="00082A04" w:rsidP="00082A04">
      <w:pPr>
        <w:jc w:val="center"/>
        <w:rPr>
          <w:color w:val="000000"/>
          <w:sz w:val="28"/>
          <w:szCs w:val="28"/>
        </w:rPr>
      </w:pPr>
    </w:p>
    <w:p w:rsidR="00082A04" w:rsidRDefault="00082A04" w:rsidP="00082A04">
      <w:pPr>
        <w:jc w:val="center"/>
        <w:rPr>
          <w:color w:val="000000"/>
          <w:sz w:val="28"/>
          <w:szCs w:val="28"/>
        </w:rPr>
      </w:pPr>
    </w:p>
    <w:p w:rsidR="00082A04" w:rsidRPr="006B7324" w:rsidRDefault="00082A04"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/2016</w:t>
      </w:r>
    </w:p>
    <w:p w:rsidR="00082A04" w:rsidRDefault="00082A04" w:rsidP="00082A04">
      <w:pPr>
        <w:rPr>
          <w:color w:val="000000"/>
          <w:sz w:val="28"/>
          <w:szCs w:val="28"/>
        </w:rPr>
      </w:pPr>
    </w:p>
    <w:p w:rsidR="00082A04" w:rsidRDefault="00082A04" w:rsidP="00082A04">
      <w:pPr>
        <w:rPr>
          <w:color w:val="000000"/>
          <w:sz w:val="28"/>
          <w:szCs w:val="28"/>
        </w:rPr>
      </w:pPr>
    </w:p>
    <w:p w:rsidR="00082A04" w:rsidRPr="00BD62D2" w:rsidRDefault="00082A04" w:rsidP="00082A04">
      <w:pPr>
        <w:rPr>
          <w:color w:val="000000"/>
          <w:sz w:val="26"/>
          <w:szCs w:val="26"/>
        </w:rPr>
      </w:pPr>
    </w:p>
    <w:p w:rsidR="00082A04" w:rsidRPr="00BD62D2" w:rsidRDefault="00082A04"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90618D" w:rsidRDefault="0090618D" w:rsidP="0090618D">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in insolvency, en procedure collective,</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Sucursala Unirea, legal reprezentată de dl.                   Dan Ovidiu AGRISAN Administrator Special, în calitate de</w:t>
      </w:r>
      <w:r>
        <w:rPr>
          <w:sz w:val="26"/>
          <w:szCs w:val="26"/>
          <w:lang w:val="ro-RO"/>
        </w:rPr>
        <w:t xml:space="preserve"> </w:t>
      </w:r>
      <w:r>
        <w:rPr>
          <w:b/>
          <w:sz w:val="26"/>
          <w:szCs w:val="26"/>
          <w:lang w:val="ro-RO"/>
        </w:rPr>
        <w:t>BENEFICIAR</w:t>
      </w:r>
      <w:r>
        <w:rPr>
          <w:sz w:val="26"/>
          <w:szCs w:val="26"/>
          <w:lang w:val="ro-RO"/>
        </w:rPr>
        <w:t xml:space="preserve">(ACHIZITOR) </w:t>
      </w:r>
      <w:r w:rsidRPr="00B55045">
        <w:rPr>
          <w:sz w:val="26"/>
          <w:szCs w:val="26"/>
          <w:lang w:val="ro-RO"/>
        </w:rPr>
        <w:t xml:space="preserve">şi </w:t>
      </w:r>
    </w:p>
    <w:p w:rsidR="00082A04" w:rsidRPr="00BD62D2" w:rsidRDefault="00082A04"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2. Definiţii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082A04" w:rsidRPr="00BD62D2" w:rsidRDefault="00082A04" w:rsidP="00082A04">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şi toate anexele sale; </w:t>
      </w:r>
    </w:p>
    <w:p w:rsidR="00082A04" w:rsidRPr="00BD62D2" w:rsidRDefault="00082A04"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082A04" w:rsidRPr="00BD62D2" w:rsidRDefault="00082A04"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082A04" w:rsidRPr="00BD62D2" w:rsidRDefault="00082A04"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082A04" w:rsidRPr="00BD62D2" w:rsidRDefault="00082A04"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082A04" w:rsidRPr="00BD62D2" w:rsidRDefault="00082A04"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082A04" w:rsidRPr="00BD62D2" w:rsidRDefault="00082A04"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082A04" w:rsidRPr="00BD62D2" w:rsidRDefault="00082A04"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082A04" w:rsidRPr="00BD62D2" w:rsidRDefault="00082A04"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082A04" w:rsidRPr="00BD62D2" w:rsidRDefault="00082A04"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082A04" w:rsidRPr="00BD62D2" w:rsidRDefault="00082A04"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082A04" w:rsidRPr="00BD62D2" w:rsidRDefault="00082A04"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082A04" w:rsidRPr="008518BA" w:rsidRDefault="00082A04"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4B14D6" w:rsidRPr="004B14D6" w:rsidRDefault="0025615C" w:rsidP="00082A04">
      <w:pPr>
        <w:rPr>
          <w:sz w:val="26"/>
          <w:szCs w:val="26"/>
        </w:rPr>
      </w:pPr>
      <w:r>
        <w:rPr>
          <w:sz w:val="26"/>
          <w:szCs w:val="26"/>
        </w:rPr>
        <w:t>n</w:t>
      </w:r>
      <w:r w:rsidR="004B14D6" w:rsidRPr="004B14D6">
        <w:rPr>
          <w:sz w:val="26"/>
          <w:szCs w:val="26"/>
        </w:rPr>
        <w:t xml:space="preserve">. </w:t>
      </w:r>
      <w:r w:rsidR="004B14D6" w:rsidRPr="004B14D6">
        <w:rPr>
          <w:sz w:val="26"/>
          <w:szCs w:val="26"/>
          <w:u w:val="single"/>
        </w:rPr>
        <w:t xml:space="preserve">contractant </w:t>
      </w:r>
      <w:r w:rsidR="004B14D6" w:rsidRPr="004B14D6">
        <w:rPr>
          <w:sz w:val="26"/>
          <w:szCs w:val="26"/>
        </w:rPr>
        <w:t xml:space="preserve"> - operatorul economic parte a prezentului contract (furnizorul)</w:t>
      </w:r>
    </w:p>
    <w:p w:rsidR="00082A04" w:rsidRPr="008518BA" w:rsidRDefault="00082A04" w:rsidP="00082A04">
      <w:pPr>
        <w:rPr>
          <w:color w:val="FF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3. Interpretare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082A04" w:rsidRPr="00BD62D2" w:rsidRDefault="00082A04" w:rsidP="00082A04">
      <w:pPr>
        <w:jc w:val="both"/>
        <w:rPr>
          <w:b/>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4. Obiectul principal al contractului </w:t>
      </w:r>
    </w:p>
    <w:p w:rsidR="00082A04" w:rsidRDefault="00082A04"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DDP la</w:t>
      </w:r>
      <w:r w:rsidR="0095620C">
        <w:rPr>
          <w:color w:val="000000"/>
          <w:sz w:val="26"/>
          <w:szCs w:val="26"/>
        </w:rPr>
        <w:t xml:space="preserve"> Laboratorul NDT din CTE Bucuresti Sud</w:t>
      </w:r>
      <w:r w:rsidR="008029B8" w:rsidRPr="008029B8">
        <w:rPr>
          <w:sz w:val="26"/>
          <w:szCs w:val="26"/>
        </w:rPr>
        <w:t xml:space="preserve">, </w:t>
      </w:r>
      <w:r w:rsidR="008029B8" w:rsidRPr="008029B8">
        <w:rPr>
          <w:b/>
          <w:sz w:val="26"/>
          <w:szCs w:val="26"/>
        </w:rPr>
        <w:t>„Spectroscop cu fluorescenta X-MET profesional”</w:t>
      </w:r>
      <w:r w:rsidR="008029B8" w:rsidRPr="008029B8">
        <w:rPr>
          <w:sz w:val="26"/>
          <w:szCs w:val="26"/>
        </w:rPr>
        <w:t xml:space="preserve"> </w:t>
      </w:r>
      <w:r w:rsidRPr="008029B8">
        <w:rPr>
          <w:sz w:val="26"/>
          <w:szCs w:val="26"/>
        </w:rPr>
        <w:t xml:space="preserve">în condiţiile convenite  prin prezentul contract. </w:t>
      </w:r>
    </w:p>
    <w:p w:rsidR="00C432DA" w:rsidRPr="008029B8" w:rsidRDefault="00C432DA" w:rsidP="00082A04">
      <w:pPr>
        <w:jc w:val="both"/>
        <w:rPr>
          <w:sz w:val="26"/>
          <w:szCs w:val="26"/>
        </w:rPr>
      </w:pPr>
      <w:r>
        <w:rPr>
          <w:sz w:val="26"/>
          <w:szCs w:val="26"/>
        </w:rPr>
        <w:tab/>
      </w:r>
      <w:r w:rsidR="00AD7CEE">
        <w:rPr>
          <w:sz w:val="26"/>
          <w:szCs w:val="26"/>
        </w:rPr>
        <w:t>Specificatiile tehnice ale spectroscopului care se va achizitiona se regasesc in anexa nr.2 – „Fisa Tehnica”, in caietul de sarcini.</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sidR="00AA04E7">
        <w:rPr>
          <w:color w:val="000000"/>
          <w:sz w:val="26"/>
          <w:szCs w:val="26"/>
        </w:rPr>
        <w:t xml:space="preserve">ul </w:t>
      </w:r>
      <w:r w:rsidRPr="00BD62D2">
        <w:rPr>
          <w:color w:val="000000"/>
          <w:sz w:val="26"/>
          <w:szCs w:val="26"/>
        </w:rPr>
        <w:t>convenit</w:t>
      </w:r>
      <w:r>
        <w:rPr>
          <w:color w:val="000000"/>
          <w:sz w:val="26"/>
          <w:szCs w:val="26"/>
        </w:rPr>
        <w:t>e</w:t>
      </w:r>
      <w:r w:rsidRPr="00BD62D2">
        <w:rPr>
          <w:color w:val="000000"/>
          <w:sz w:val="26"/>
          <w:szCs w:val="26"/>
        </w:rPr>
        <w:t xml:space="preserve"> în prezentul contract.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5. Valoarea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082A04" w:rsidRPr="008A53BB" w:rsidRDefault="00082A04"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082A04" w:rsidRPr="00BD62D2" w:rsidRDefault="00082A04"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082A04" w:rsidRPr="00BD62D2" w:rsidRDefault="00082A04"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082A04" w:rsidRPr="008029B8" w:rsidRDefault="00082A04" w:rsidP="00082A04">
      <w:pPr>
        <w:pStyle w:val="BodyText"/>
        <w:ind w:firstLine="720"/>
        <w:rPr>
          <w:sz w:val="26"/>
          <w:szCs w:val="26"/>
          <w:lang w:val="ro-RO"/>
        </w:rPr>
      </w:pPr>
      <w:r w:rsidRPr="00BD62D2">
        <w:rPr>
          <w:sz w:val="26"/>
          <w:szCs w:val="26"/>
          <w:lang w:val="ro-RO"/>
        </w:rPr>
        <w:t xml:space="preserve">5.3. Furnizorul este singurul răspunzător de modul în care a negociat cu subfurnizorii săi preţurile la materii prime, materiale şi de normele de consum avute în vedere la stabilirea </w:t>
      </w:r>
      <w:r w:rsidRPr="008029B8">
        <w:rPr>
          <w:sz w:val="26"/>
          <w:szCs w:val="26"/>
          <w:lang w:val="ro-RO"/>
        </w:rPr>
        <w:t>preţurilor unitare şi totale menţionate în anexa nr.1.</w:t>
      </w:r>
    </w:p>
    <w:p w:rsidR="00082A04" w:rsidRPr="008029B8" w:rsidRDefault="00082A04" w:rsidP="00082A04">
      <w:pPr>
        <w:jc w:val="both"/>
        <w:rPr>
          <w:sz w:val="26"/>
          <w:szCs w:val="26"/>
        </w:rPr>
      </w:pPr>
    </w:p>
    <w:p w:rsidR="00082A04" w:rsidRPr="008029B8" w:rsidRDefault="00082A04" w:rsidP="00082A04">
      <w:pPr>
        <w:jc w:val="both"/>
        <w:rPr>
          <w:b/>
          <w:sz w:val="26"/>
          <w:szCs w:val="26"/>
        </w:rPr>
      </w:pPr>
      <w:r w:rsidRPr="008029B8">
        <w:rPr>
          <w:b/>
          <w:sz w:val="26"/>
          <w:szCs w:val="26"/>
        </w:rPr>
        <w:t>   6. Termen de Livrare</w:t>
      </w:r>
    </w:p>
    <w:p w:rsidR="00082A04" w:rsidRPr="008029B8" w:rsidRDefault="0025615C" w:rsidP="0025615C">
      <w:pPr>
        <w:pStyle w:val="BodyText"/>
        <w:ind w:firstLine="708"/>
        <w:rPr>
          <w:sz w:val="26"/>
          <w:szCs w:val="26"/>
          <w:lang w:val="ro-RO"/>
        </w:rPr>
      </w:pPr>
      <w:r w:rsidRPr="008029B8">
        <w:rPr>
          <w:sz w:val="26"/>
          <w:szCs w:val="26"/>
          <w:lang w:val="ro-RO"/>
        </w:rPr>
        <w:lastRenderedPageBreak/>
        <w:t>6.1.</w:t>
      </w:r>
      <w:r w:rsidR="00082A04" w:rsidRPr="008029B8">
        <w:rPr>
          <w:sz w:val="26"/>
          <w:szCs w:val="26"/>
          <w:lang w:val="ro-RO"/>
        </w:rPr>
        <w:t>Termenul de livrare este de _____zile  calendaristice de la perfectarea contractului.</w:t>
      </w:r>
    </w:p>
    <w:p w:rsidR="00082A04" w:rsidRPr="00BD62D2" w:rsidRDefault="00082A04" w:rsidP="00082A04">
      <w:pPr>
        <w:ind w:firstLine="720"/>
        <w:jc w:val="both"/>
        <w:rPr>
          <w:sz w:val="26"/>
          <w:szCs w:val="26"/>
        </w:rPr>
      </w:pPr>
      <w:r w:rsidRPr="00BD62D2">
        <w:rPr>
          <w:sz w:val="26"/>
          <w:szCs w:val="26"/>
        </w:rPr>
        <w:t>6.2. Furnizorul este singurul răspunzător de modul în care a negociat termenul de livrare cu furnizorii săi de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082A04" w:rsidRPr="004B2830" w:rsidRDefault="00082A04"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w:t>
      </w:r>
    </w:p>
    <w:p w:rsidR="00082A04" w:rsidRPr="004B2830" w:rsidRDefault="00082A04" w:rsidP="00082A04">
      <w:pPr>
        <w:jc w:val="both"/>
        <w:rPr>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8. Documentele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082A04" w:rsidRPr="00BD62D2" w:rsidRDefault="00082A04"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082A04" w:rsidRPr="00BD62D2" w:rsidRDefault="00082A04" w:rsidP="00082A04">
      <w:pPr>
        <w:numPr>
          <w:ilvl w:val="0"/>
          <w:numId w:val="5"/>
        </w:numPr>
        <w:jc w:val="both"/>
        <w:rPr>
          <w:color w:val="000000"/>
          <w:sz w:val="26"/>
          <w:szCs w:val="26"/>
        </w:rPr>
      </w:pPr>
      <w:r w:rsidRPr="00BD62D2">
        <w:rPr>
          <w:color w:val="000000"/>
          <w:sz w:val="26"/>
          <w:szCs w:val="26"/>
        </w:rPr>
        <w:t>caietul de sarcini aferent procedurii de achiziţie;</w:t>
      </w:r>
    </w:p>
    <w:p w:rsidR="00082A04" w:rsidRPr="00BD62D2" w:rsidRDefault="00082A04"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082A04" w:rsidRPr="00BD62D2" w:rsidRDefault="00082A04"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082A04" w:rsidRPr="00BD62D2" w:rsidRDefault="00082A04"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082A04" w:rsidRPr="00BD62D2" w:rsidRDefault="00082A04" w:rsidP="00082A04">
      <w:pPr>
        <w:jc w:val="both"/>
        <w:rPr>
          <w:b/>
          <w:color w:val="000000"/>
          <w:sz w:val="26"/>
          <w:szCs w:val="26"/>
        </w:rPr>
      </w:pPr>
      <w:r w:rsidRPr="00BD62D2">
        <w:rPr>
          <w:b/>
          <w:color w:val="000000"/>
          <w:sz w:val="26"/>
          <w:szCs w:val="26"/>
        </w:rPr>
        <w:t>   </w:t>
      </w:r>
    </w:p>
    <w:p w:rsidR="00082A04" w:rsidRPr="00BD62D2" w:rsidRDefault="00082A04" w:rsidP="00082A04">
      <w:pPr>
        <w:jc w:val="both"/>
        <w:rPr>
          <w:b/>
          <w:color w:val="000000"/>
          <w:sz w:val="26"/>
          <w:szCs w:val="26"/>
        </w:rPr>
      </w:pPr>
      <w:r w:rsidRPr="00BD62D2">
        <w:rPr>
          <w:b/>
          <w:color w:val="000000"/>
          <w:sz w:val="26"/>
          <w:szCs w:val="26"/>
        </w:rPr>
        <w:t xml:space="preserve">9. Obligaţiile principale ale furnizorului </w:t>
      </w:r>
    </w:p>
    <w:p w:rsidR="00082A04" w:rsidRPr="00BD62D2" w:rsidRDefault="00082A04"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082A04" w:rsidRPr="00BD62D2" w:rsidRDefault="00082A04"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082A04" w:rsidRPr="00BD62D2" w:rsidRDefault="00082A04"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082A04" w:rsidRPr="00046CC4" w:rsidRDefault="00082A04"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082A04" w:rsidRPr="00BD62D2" w:rsidRDefault="00082A04" w:rsidP="0025615C">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25615C">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p>
    <w:p w:rsidR="00082A04" w:rsidRPr="0095620C" w:rsidRDefault="00082A04" w:rsidP="0095620C">
      <w:pPr>
        <w:jc w:val="both"/>
        <w:rPr>
          <w:sz w:val="26"/>
          <w:szCs w:val="26"/>
        </w:rPr>
      </w:pPr>
      <w:r w:rsidRPr="00BD62D2">
        <w:rPr>
          <w:color w:val="000000"/>
          <w:sz w:val="26"/>
          <w:szCs w:val="26"/>
        </w:rPr>
        <w:tab/>
      </w:r>
      <w:r w:rsidRPr="0025615C">
        <w:rPr>
          <w:sz w:val="26"/>
          <w:szCs w:val="26"/>
        </w:rPr>
        <w:t>9.5. Furnizorul are obligaţia să livreze produsele în conformitate cu termenele stabilite prin contract conform anexei nr.1.</w:t>
      </w:r>
    </w:p>
    <w:p w:rsidR="00082A04" w:rsidRDefault="00082A04" w:rsidP="00082A04">
      <w:pPr>
        <w:pStyle w:val="BodyText"/>
        <w:rPr>
          <w:color w:val="000000"/>
          <w:sz w:val="26"/>
          <w:szCs w:val="26"/>
          <w:lang w:val="ro-RO"/>
        </w:rPr>
      </w:pPr>
      <w:r w:rsidRPr="00BD62D2">
        <w:rPr>
          <w:color w:val="000000"/>
          <w:sz w:val="26"/>
          <w:szCs w:val="26"/>
          <w:lang w:val="ro-RO"/>
        </w:rPr>
        <w:tab/>
        <w:t>9.</w:t>
      </w:r>
      <w:r w:rsidR="0095620C">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082A04" w:rsidRDefault="0095620C" w:rsidP="00082A04">
      <w:pPr>
        <w:pStyle w:val="BodyText"/>
        <w:ind w:firstLine="708"/>
        <w:rPr>
          <w:color w:val="000000"/>
          <w:sz w:val="26"/>
          <w:szCs w:val="26"/>
          <w:lang w:val="ro-RO"/>
        </w:rPr>
      </w:pPr>
      <w:r>
        <w:rPr>
          <w:color w:val="000000"/>
          <w:sz w:val="26"/>
          <w:szCs w:val="26"/>
          <w:lang w:val="ro-RO"/>
        </w:rPr>
        <w:t>9.7</w:t>
      </w:r>
      <w:r w:rsidR="00082A04">
        <w:rPr>
          <w:color w:val="000000"/>
          <w:sz w:val="26"/>
          <w:szCs w:val="26"/>
          <w:lang w:val="ro-RO"/>
        </w:rPr>
        <w:t>. Pentru serviciile aferente livrarii, prestate in incintele achizitorului (transport, descarcare etc), furnizorul are urmatoarele obligatii:</w:t>
      </w:r>
    </w:p>
    <w:p w:rsidR="00082A04" w:rsidRDefault="00082A04" w:rsidP="00082A04">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082A04" w:rsidRDefault="00082A04"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082A04" w:rsidRPr="00165C18" w:rsidRDefault="00082A04"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082A04" w:rsidRDefault="00082A04"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0B6EB3" w:rsidRDefault="0095620C" w:rsidP="00082A04">
      <w:pPr>
        <w:pStyle w:val="BodyText"/>
        <w:ind w:firstLine="720"/>
        <w:rPr>
          <w:sz w:val="26"/>
          <w:szCs w:val="26"/>
          <w:lang w:val="ro-RO"/>
        </w:rPr>
      </w:pPr>
      <w:r>
        <w:rPr>
          <w:sz w:val="26"/>
          <w:szCs w:val="26"/>
          <w:lang w:val="ro-RO"/>
        </w:rPr>
        <w:t>9.8</w:t>
      </w:r>
      <w:r w:rsidR="000B6EB3">
        <w:rPr>
          <w:sz w:val="26"/>
          <w:szCs w:val="26"/>
          <w:lang w:val="ro-RO"/>
        </w:rPr>
        <w:t>. Furnizorul va asigura punerea in functiune a e</w:t>
      </w:r>
      <w:r w:rsidR="00771C26">
        <w:rPr>
          <w:sz w:val="26"/>
          <w:szCs w:val="26"/>
          <w:lang w:val="ro-RO"/>
        </w:rPr>
        <w:t xml:space="preserve">chipamentelor </w:t>
      </w:r>
      <w:r w:rsidR="000B6EB3">
        <w:rPr>
          <w:sz w:val="26"/>
          <w:szCs w:val="26"/>
          <w:lang w:val="ro-RO"/>
        </w:rPr>
        <w:t>(inclusiv accesoriile necesare), cu personal specializat. Rezultatele punerii in functiune se vor consemna</w:t>
      </w:r>
      <w:r w:rsidR="00771C26">
        <w:rPr>
          <w:sz w:val="26"/>
          <w:szCs w:val="26"/>
          <w:lang w:val="ro-RO"/>
        </w:rPr>
        <w:t xml:space="preserve"> in Procesul verbal de receptie, care se va atasa la cartea tehnica a echipamentelor.</w:t>
      </w:r>
    </w:p>
    <w:p w:rsidR="00771C26" w:rsidRDefault="0095620C" w:rsidP="00082A04">
      <w:pPr>
        <w:pStyle w:val="BodyText"/>
        <w:ind w:firstLine="720"/>
        <w:rPr>
          <w:sz w:val="26"/>
          <w:szCs w:val="26"/>
          <w:lang w:val="ro-RO"/>
        </w:rPr>
      </w:pPr>
      <w:r>
        <w:rPr>
          <w:sz w:val="26"/>
          <w:szCs w:val="26"/>
          <w:lang w:val="ro-RO"/>
        </w:rPr>
        <w:t>9.9</w:t>
      </w:r>
      <w:r w:rsidR="00771C26">
        <w:rPr>
          <w:sz w:val="26"/>
          <w:szCs w:val="26"/>
          <w:lang w:val="ro-RO"/>
        </w:rPr>
        <w:t>. Furnizorul va asigura instruire, la punctul de lucru al beneficiarului pentru produsul so</w:t>
      </w:r>
      <w:r w:rsidR="007F24C3">
        <w:rPr>
          <w:sz w:val="26"/>
          <w:szCs w:val="26"/>
          <w:lang w:val="ro-RO"/>
        </w:rPr>
        <w:t>l</w:t>
      </w:r>
      <w:r w:rsidR="00771C26">
        <w:rPr>
          <w:sz w:val="26"/>
          <w:szCs w:val="26"/>
          <w:lang w:val="ro-RO"/>
        </w:rPr>
        <w:t>icitat, sub forma de informatii si instructiuni specifice, in vederea utilizarii corespunzatoare a produsului achizitionat.</w:t>
      </w:r>
    </w:p>
    <w:p w:rsidR="00771C26" w:rsidRPr="00BC3EFE" w:rsidRDefault="0095620C" w:rsidP="00082A04">
      <w:pPr>
        <w:pStyle w:val="BodyText"/>
        <w:ind w:firstLine="720"/>
        <w:rPr>
          <w:sz w:val="26"/>
          <w:szCs w:val="26"/>
          <w:lang w:val="ro-RO"/>
        </w:rPr>
      </w:pPr>
      <w:r>
        <w:rPr>
          <w:sz w:val="26"/>
          <w:szCs w:val="26"/>
          <w:lang w:val="ro-RO"/>
        </w:rPr>
        <w:t>9.10</w:t>
      </w:r>
      <w:r w:rsidR="00771C26">
        <w:rPr>
          <w:sz w:val="26"/>
          <w:szCs w:val="26"/>
          <w:lang w:val="ro-RO"/>
        </w:rPr>
        <w:t>. Furnizorul trebuie sa prezinte au</w:t>
      </w:r>
      <w:r w:rsidR="007F24C3">
        <w:rPr>
          <w:sz w:val="26"/>
          <w:szCs w:val="26"/>
          <w:lang w:val="ro-RO"/>
        </w:rPr>
        <w:t>t</w:t>
      </w:r>
      <w:r w:rsidR="00771C26">
        <w:rPr>
          <w:sz w:val="26"/>
          <w:szCs w:val="26"/>
          <w:lang w:val="ro-RO"/>
        </w:rPr>
        <w:t>orizatia de securitate radiologica pentru aparatul solicitat, emisa de catre CNCAN.</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082A04" w:rsidRPr="00BD62D2" w:rsidRDefault="00082A04"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8029B8">
        <w:rPr>
          <w:sz w:val="26"/>
          <w:szCs w:val="26"/>
        </w:rPr>
        <w:t>cap</w:t>
      </w:r>
      <w:r w:rsidR="0025615C" w:rsidRPr="008029B8">
        <w:rPr>
          <w:sz w:val="26"/>
          <w:szCs w:val="26"/>
        </w:rPr>
        <w:t>.13</w:t>
      </w:r>
      <w:r w:rsidRPr="008029B8">
        <w:rPr>
          <w:sz w:val="26"/>
          <w:szCs w:val="26"/>
        </w:rPr>
        <w:t>.</w:t>
      </w:r>
    </w:p>
    <w:p w:rsidR="00082A04" w:rsidRPr="00C54837" w:rsidRDefault="00082A04" w:rsidP="00082A04">
      <w:pPr>
        <w:pStyle w:val="BodyText"/>
        <w:ind w:firstLine="708"/>
        <w:rPr>
          <w:color w:val="FF0000"/>
          <w:sz w:val="26"/>
          <w:szCs w:val="26"/>
          <w:lang w:val="ro-RO"/>
        </w:rPr>
      </w:pPr>
      <w:r>
        <w:rPr>
          <w:sz w:val="26"/>
          <w:szCs w:val="26"/>
          <w:lang w:val="ro-RO"/>
        </w:rPr>
        <w:t xml:space="preserve">10.2. </w:t>
      </w:r>
      <w:r w:rsidRPr="00BD62D2">
        <w:rPr>
          <w:sz w:val="26"/>
          <w:szCs w:val="26"/>
          <w:lang w:val="ro-RO"/>
        </w:rPr>
        <w:t xml:space="preserve">Achizitorul se obliga să </w:t>
      </w:r>
      <w:r w:rsidRPr="000F590B">
        <w:rPr>
          <w:sz w:val="26"/>
          <w:szCs w:val="26"/>
          <w:lang w:val="ro-RO"/>
        </w:rPr>
        <w:t>plătească preţul produselor către furnizor în termenul convenit la art. 11.1, după recepţionarea produselor</w:t>
      </w:r>
      <w:r w:rsidR="000B7721">
        <w:rPr>
          <w:sz w:val="26"/>
          <w:szCs w:val="26"/>
          <w:lang w:val="ro-RO"/>
        </w:rPr>
        <w:t>.</w:t>
      </w:r>
    </w:p>
    <w:p w:rsidR="00082A04" w:rsidRPr="000F590B" w:rsidRDefault="00082A04" w:rsidP="00082A04">
      <w:pPr>
        <w:pStyle w:val="BodyText"/>
        <w:ind w:firstLine="720"/>
        <w:rPr>
          <w:sz w:val="26"/>
          <w:szCs w:val="26"/>
          <w:lang w:val="ro-RO"/>
        </w:rPr>
      </w:pPr>
      <w:r w:rsidRPr="000F590B">
        <w:rPr>
          <w:sz w:val="26"/>
          <w:szCs w:val="26"/>
          <w:lang w:val="ro-RO"/>
        </w:rPr>
        <w:t>10.3. Produsele livrate în plus de către furnizor faţă de cantităţile prevăzute în anexa nr.1 la contract şi care nu fac obiectul unui  act adiţional încheiat între părţi, nu vor fi plătite de achizitor.</w:t>
      </w:r>
    </w:p>
    <w:p w:rsidR="00082A04" w:rsidRPr="000F590B" w:rsidRDefault="00082A04" w:rsidP="00082A04">
      <w:pPr>
        <w:jc w:val="both"/>
        <w:rPr>
          <w:sz w:val="26"/>
          <w:szCs w:val="26"/>
        </w:rPr>
      </w:pPr>
      <w:r w:rsidRPr="000F590B">
        <w:rPr>
          <w:b/>
          <w:sz w:val="26"/>
          <w:szCs w:val="26"/>
        </w:rPr>
        <w:t>   </w:t>
      </w:r>
    </w:p>
    <w:p w:rsidR="00082A04" w:rsidRPr="000F590B" w:rsidRDefault="00082A04" w:rsidP="00082A04">
      <w:pPr>
        <w:jc w:val="both"/>
        <w:rPr>
          <w:b/>
          <w:sz w:val="26"/>
          <w:szCs w:val="26"/>
          <w:u w:val="single"/>
        </w:rPr>
      </w:pPr>
      <w:r w:rsidRPr="000F590B">
        <w:rPr>
          <w:sz w:val="26"/>
          <w:szCs w:val="26"/>
        </w:rPr>
        <w:t xml:space="preserve"> </w:t>
      </w:r>
      <w:r w:rsidRPr="000F590B">
        <w:rPr>
          <w:b/>
          <w:sz w:val="26"/>
          <w:szCs w:val="26"/>
          <w:u w:val="single"/>
        </w:rPr>
        <w:t xml:space="preserve">Clauze specifice </w:t>
      </w:r>
    </w:p>
    <w:p w:rsidR="00082A04" w:rsidRPr="000F590B" w:rsidRDefault="00082A04" w:rsidP="00082A04">
      <w:pPr>
        <w:jc w:val="both"/>
        <w:rPr>
          <w:b/>
          <w:sz w:val="26"/>
          <w:szCs w:val="26"/>
          <w:u w:val="single"/>
        </w:rPr>
      </w:pPr>
      <w:r w:rsidRPr="000F590B">
        <w:rPr>
          <w:b/>
          <w:sz w:val="26"/>
          <w:szCs w:val="26"/>
        </w:rPr>
        <w:t xml:space="preserve">  11. Conditii de plata </w:t>
      </w:r>
    </w:p>
    <w:p w:rsidR="00082A04" w:rsidRPr="000F590B" w:rsidRDefault="00082A04" w:rsidP="00082A04">
      <w:pPr>
        <w:pStyle w:val="BodyText"/>
        <w:ind w:firstLine="708"/>
        <w:rPr>
          <w:sz w:val="26"/>
          <w:szCs w:val="26"/>
          <w:lang w:val="ro-RO"/>
        </w:rPr>
      </w:pPr>
      <w:r w:rsidRPr="000F590B">
        <w:rPr>
          <w:sz w:val="26"/>
          <w:szCs w:val="26"/>
          <w:lang w:val="ro-RO"/>
        </w:rPr>
        <w:t xml:space="preserve">11.1. Achizitorul se obliga să plătească preţul produselor in termen de 60 de zile calendaristice după înregistrarea facturii la achizitor. </w:t>
      </w:r>
    </w:p>
    <w:p w:rsidR="00082A04" w:rsidRPr="00BD62D2" w:rsidRDefault="00082A04" w:rsidP="00082A04">
      <w:pPr>
        <w:pStyle w:val="BodyText"/>
        <w:ind w:firstLine="708"/>
        <w:rPr>
          <w:sz w:val="26"/>
          <w:szCs w:val="26"/>
          <w:lang w:val="ro-RO"/>
        </w:rPr>
      </w:pPr>
      <w:r w:rsidRPr="000F590B">
        <w:rPr>
          <w:sz w:val="26"/>
          <w:szCs w:val="26"/>
          <w:lang w:val="ro-RO"/>
        </w:rPr>
        <w:t>11.2. Plata produselor ce fac obiectul prezentului contract se face cu ordin</w:t>
      </w:r>
      <w:r w:rsidRPr="000F590B">
        <w:rPr>
          <w:color w:val="000000"/>
          <w:sz w:val="26"/>
          <w:szCs w:val="26"/>
          <w:lang w:val="ro-RO"/>
        </w:rPr>
        <w:t xml:space="preserve"> de plata în lei (RON) </w:t>
      </w:r>
      <w:r w:rsidRPr="000F590B">
        <w:rPr>
          <w:sz w:val="26"/>
          <w:szCs w:val="26"/>
          <w:lang w:val="ro-RO"/>
        </w:rPr>
        <w:t xml:space="preserve"> pe baza următoarelor documente:</w:t>
      </w:r>
    </w:p>
    <w:p w:rsidR="00082A04" w:rsidRPr="008029B8" w:rsidRDefault="00082A04" w:rsidP="00082A04">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082A04" w:rsidRPr="008029B8" w:rsidRDefault="002D784A" w:rsidP="008029B8">
      <w:pPr>
        <w:pStyle w:val="BodyText"/>
        <w:ind w:firstLine="720"/>
        <w:rPr>
          <w:sz w:val="26"/>
          <w:szCs w:val="26"/>
          <w:lang w:val="ro-RO"/>
        </w:rPr>
      </w:pPr>
      <w:r>
        <w:rPr>
          <w:sz w:val="26"/>
          <w:szCs w:val="26"/>
          <w:lang w:val="ro-RO"/>
        </w:rPr>
        <w:t xml:space="preserve"> </w:t>
      </w:r>
      <w:r w:rsidR="00082A04" w:rsidRPr="008029B8">
        <w:rPr>
          <w:sz w:val="26"/>
          <w:szCs w:val="26"/>
          <w:lang w:val="ro-RO"/>
        </w:rPr>
        <w:t xml:space="preserve">- </w:t>
      </w:r>
      <w:r>
        <w:rPr>
          <w:sz w:val="26"/>
          <w:szCs w:val="26"/>
          <w:lang w:val="ro-RO"/>
        </w:rPr>
        <w:t xml:space="preserve">  </w:t>
      </w:r>
      <w:r w:rsidR="00252D94">
        <w:rPr>
          <w:sz w:val="26"/>
          <w:szCs w:val="26"/>
          <w:lang w:val="ro-RO"/>
        </w:rPr>
        <w:t>proces</w:t>
      </w:r>
      <w:r w:rsidR="008029B8" w:rsidRPr="008029B8">
        <w:rPr>
          <w:sz w:val="26"/>
          <w:szCs w:val="26"/>
          <w:lang w:val="ro-RO"/>
        </w:rPr>
        <w:t xml:space="preserve"> </w:t>
      </w:r>
      <w:r w:rsidR="00082A04" w:rsidRPr="008029B8">
        <w:rPr>
          <w:sz w:val="26"/>
          <w:szCs w:val="26"/>
          <w:lang w:val="ro-RO"/>
        </w:rPr>
        <w:t>verbal de receptie intocmit conform prevederilor cap. 1</w:t>
      </w:r>
      <w:r w:rsidR="008029B8" w:rsidRPr="008029B8">
        <w:rPr>
          <w:sz w:val="26"/>
          <w:szCs w:val="26"/>
          <w:lang w:val="ro-RO"/>
        </w:rPr>
        <w:t>3</w:t>
      </w:r>
      <w:r w:rsidR="00082A04" w:rsidRPr="008029B8">
        <w:rPr>
          <w:sz w:val="26"/>
          <w:szCs w:val="26"/>
          <w:lang w:val="ro-RO"/>
        </w:rPr>
        <w:t xml:space="preserve">. </w:t>
      </w:r>
    </w:p>
    <w:p w:rsidR="00082A04" w:rsidRDefault="00082A04" w:rsidP="00771C26">
      <w:pPr>
        <w:pStyle w:val="BodyText"/>
        <w:rPr>
          <w:sz w:val="26"/>
          <w:szCs w:val="26"/>
          <w:lang w:val="ro-RO"/>
        </w:rPr>
      </w:pPr>
    </w:p>
    <w:p w:rsidR="00082A04" w:rsidRPr="005162E9" w:rsidRDefault="00082A04"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r w:rsidRPr="002D784A">
        <w:rPr>
          <w:rStyle w:val="l5def1"/>
          <w:rFonts w:ascii="Times New Roman" w:hAnsi="Times New Roman" w:cs="Times New Roman"/>
          <w:lang w:val="ro-RO"/>
        </w:rPr>
        <w:t>dobânda de întârziere pentru neachitarea la termenul de scadenţă a obligaţiilor fiscale</w:t>
      </w:r>
      <w:r w:rsidRPr="00A735A6">
        <w:rPr>
          <w:sz w:val="26"/>
          <w:szCs w:val="26"/>
          <w:lang w:val="ro-RO"/>
        </w:rPr>
        <w:t>, raportate la valoarea</w:t>
      </w:r>
      <w:r w:rsidR="0095620C">
        <w:rPr>
          <w:sz w:val="26"/>
          <w:szCs w:val="26"/>
          <w:lang w:val="ro-RO"/>
        </w:rPr>
        <w:t xml:space="preserve"> contractului</w:t>
      </w:r>
      <w:r w:rsidRPr="00A735A6">
        <w:rPr>
          <w:sz w:val="26"/>
          <w:szCs w:val="26"/>
          <w:lang w:val="ro-RO"/>
        </w:rPr>
        <w:t>, pentru fiecare</w:t>
      </w:r>
      <w:r w:rsidRPr="005114BB">
        <w:rPr>
          <w:sz w:val="26"/>
          <w:szCs w:val="26"/>
          <w:lang w:val="ro-RO"/>
        </w:rPr>
        <w:t xml:space="preserve"> zi de întârziere</w:t>
      </w:r>
      <w:r>
        <w:rPr>
          <w:sz w:val="26"/>
          <w:szCs w:val="26"/>
          <w:lang w:val="ro-RO"/>
        </w:rPr>
        <w:t>.</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082A04" w:rsidRPr="005114BB" w:rsidRDefault="00082A04"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25615C" w:rsidRPr="005114BB" w:rsidRDefault="00082A04" w:rsidP="008029B8">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8029B8">
        <w:rPr>
          <w:sz w:val="26"/>
          <w:szCs w:val="26"/>
          <w:lang w:val="ro-RO"/>
        </w:rPr>
        <w:t xml:space="preserve">cerintele </w:t>
      </w:r>
      <w:r w:rsidR="00771C26">
        <w:rPr>
          <w:sz w:val="26"/>
          <w:szCs w:val="26"/>
          <w:lang w:val="ro-RO"/>
        </w:rPr>
        <w:t>art.1</w:t>
      </w:r>
      <w:r w:rsidR="006D737E">
        <w:rPr>
          <w:sz w:val="26"/>
          <w:szCs w:val="26"/>
          <w:lang w:val="ro-RO"/>
        </w:rPr>
        <w:t>8</w:t>
      </w:r>
      <w:r w:rsidRPr="008029B8">
        <w:rPr>
          <w:sz w:val="26"/>
          <w:szCs w:val="26"/>
          <w:lang w:val="ro-RO"/>
        </w:rPr>
        <w:t>.4.</w:t>
      </w:r>
    </w:p>
    <w:p w:rsidR="00082A04" w:rsidRDefault="00082A04" w:rsidP="00082A04">
      <w:pPr>
        <w:pStyle w:val="BodyText"/>
        <w:ind w:firstLine="720"/>
        <w:rPr>
          <w:spacing w:val="-1"/>
          <w:sz w:val="26"/>
          <w:szCs w:val="26"/>
          <w:lang w:val="ro-RO"/>
        </w:rPr>
      </w:pPr>
      <w:r>
        <w:rPr>
          <w:sz w:val="26"/>
          <w:szCs w:val="26"/>
          <w:lang w:val="ro-RO"/>
        </w:rPr>
        <w:t>12</w:t>
      </w:r>
      <w:r w:rsidR="008029B8">
        <w:rPr>
          <w:sz w:val="26"/>
          <w:szCs w:val="26"/>
          <w:lang w:val="ro-RO"/>
        </w:rPr>
        <w:t>.6</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r w:rsidRPr="002D784A">
        <w:rPr>
          <w:rStyle w:val="l5def1"/>
          <w:rFonts w:ascii="Times New Roman" w:hAnsi="Times New Roman" w:cs="Times New Roman"/>
          <w:lang w:val="it-IT"/>
        </w:rPr>
        <w:t>dobânda de întârziere pentru neachitarea la termenul de scadenţă a obligaţiilor fiscale</w:t>
      </w:r>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082A04" w:rsidRPr="005114BB" w:rsidRDefault="00082A04" w:rsidP="00082A04">
      <w:pPr>
        <w:pStyle w:val="BodyText"/>
        <w:ind w:firstLine="720"/>
        <w:rPr>
          <w:sz w:val="26"/>
          <w:szCs w:val="26"/>
          <w:lang w:val="ro-RO"/>
        </w:rPr>
      </w:pPr>
      <w:r>
        <w:rPr>
          <w:sz w:val="26"/>
          <w:szCs w:val="26"/>
          <w:lang w:val="ro-RO"/>
        </w:rPr>
        <w:t>12</w:t>
      </w:r>
      <w:r w:rsidR="008029B8">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082A04" w:rsidRPr="005114BB" w:rsidRDefault="00082A04"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082A04" w:rsidRPr="005114BB" w:rsidRDefault="00082A04"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082A04" w:rsidRPr="005114BB" w:rsidRDefault="008029B8" w:rsidP="00082A04">
      <w:pPr>
        <w:jc w:val="both"/>
        <w:rPr>
          <w:color w:val="000000"/>
          <w:sz w:val="26"/>
          <w:szCs w:val="26"/>
        </w:rPr>
      </w:pPr>
      <w:r>
        <w:rPr>
          <w:color w:val="000000"/>
          <w:sz w:val="26"/>
          <w:szCs w:val="26"/>
        </w:rPr>
        <w:t>   </w:t>
      </w:r>
      <w:r>
        <w:rPr>
          <w:color w:val="000000"/>
          <w:sz w:val="26"/>
          <w:szCs w:val="26"/>
        </w:rPr>
        <w:tab/>
        <w:t>12.8</w:t>
      </w:r>
      <w:r w:rsidR="00082A04">
        <w:rPr>
          <w:color w:val="000000"/>
          <w:sz w:val="26"/>
          <w:szCs w:val="26"/>
        </w:rPr>
        <w:t xml:space="preserve">. </w:t>
      </w:r>
      <w:r w:rsidR="00082A04"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082A04" w:rsidRPr="005114BB" w:rsidRDefault="00082A04" w:rsidP="00082A04">
      <w:pPr>
        <w:pStyle w:val="BodyTextIndent3"/>
        <w:ind w:left="0" w:firstLine="708"/>
        <w:jc w:val="both"/>
        <w:rPr>
          <w:sz w:val="26"/>
          <w:szCs w:val="26"/>
        </w:rPr>
      </w:pPr>
      <w:r>
        <w:rPr>
          <w:color w:val="000000"/>
          <w:sz w:val="26"/>
          <w:szCs w:val="26"/>
        </w:rPr>
        <w:t>12</w:t>
      </w:r>
      <w:r w:rsidR="008029B8">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082A04" w:rsidRPr="0095620C" w:rsidRDefault="00082A04" w:rsidP="0025615C">
      <w:pPr>
        <w:jc w:val="both"/>
        <w:rPr>
          <w:color w:val="000000"/>
          <w:spacing w:val="-6"/>
          <w:sz w:val="26"/>
          <w:szCs w:val="26"/>
        </w:rPr>
      </w:pPr>
      <w:r>
        <w:rPr>
          <w:sz w:val="26"/>
          <w:szCs w:val="26"/>
        </w:rPr>
        <w:tab/>
        <w:t>12</w:t>
      </w:r>
      <w:r w:rsidR="008029B8">
        <w:rPr>
          <w:sz w:val="26"/>
          <w:szCs w:val="26"/>
        </w:rPr>
        <w:t>.10</w:t>
      </w:r>
      <w:r w:rsidRPr="005114BB">
        <w:rPr>
          <w:sz w:val="26"/>
          <w:szCs w:val="26"/>
        </w:rPr>
        <w:t>.</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r w:rsidRPr="00BD62D2">
        <w:rPr>
          <w:b/>
          <w:color w:val="000000"/>
          <w:sz w:val="26"/>
          <w:szCs w:val="26"/>
        </w:rPr>
        <w:t> </w:t>
      </w:r>
      <w:r w:rsidRPr="001B57C7">
        <w:rPr>
          <w:color w:val="000000"/>
          <w:sz w:val="26"/>
          <w:szCs w:val="26"/>
        </w:rPr>
        <w:t xml:space="preserve"> </w:t>
      </w:r>
    </w:p>
    <w:p w:rsidR="00082A04" w:rsidRPr="00BD62D2" w:rsidRDefault="00082A04" w:rsidP="00082A04">
      <w:pPr>
        <w:jc w:val="both"/>
        <w:rPr>
          <w:color w:val="000000"/>
          <w:sz w:val="26"/>
          <w:szCs w:val="26"/>
        </w:rPr>
      </w:pPr>
    </w:p>
    <w:p w:rsidR="00082A04" w:rsidRPr="00BD62D2" w:rsidRDefault="008029B8" w:rsidP="00082A04">
      <w:pPr>
        <w:jc w:val="both"/>
        <w:rPr>
          <w:b/>
          <w:color w:val="000000"/>
          <w:sz w:val="26"/>
          <w:szCs w:val="26"/>
        </w:rPr>
      </w:pPr>
      <w:r>
        <w:rPr>
          <w:b/>
          <w:color w:val="000000"/>
          <w:sz w:val="26"/>
          <w:szCs w:val="26"/>
        </w:rPr>
        <w:t>   13</w:t>
      </w:r>
      <w:r w:rsidR="00082A04" w:rsidRPr="00BD62D2">
        <w:rPr>
          <w:b/>
          <w:color w:val="000000"/>
          <w:sz w:val="26"/>
          <w:szCs w:val="26"/>
        </w:rPr>
        <w:t xml:space="preserve">. Recepţie, inspecţii şi teste </w:t>
      </w:r>
    </w:p>
    <w:p w:rsidR="00082A04" w:rsidRPr="008029B8" w:rsidRDefault="00082A04"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8029B8">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w:t>
      </w:r>
      <w:r w:rsidRPr="008029B8">
        <w:rPr>
          <w:sz w:val="26"/>
          <w:szCs w:val="26"/>
        </w:rPr>
        <w:t xml:space="preserve">pentru a verifica conformitatea lor cu specificaţiile din documentele contractului. </w:t>
      </w:r>
    </w:p>
    <w:p w:rsidR="00082A04" w:rsidRPr="008029B8" w:rsidRDefault="00082A04" w:rsidP="00082A04">
      <w:pPr>
        <w:jc w:val="both"/>
        <w:rPr>
          <w:sz w:val="26"/>
          <w:szCs w:val="26"/>
        </w:rPr>
      </w:pPr>
      <w:r w:rsidRPr="008029B8">
        <w:rPr>
          <w:sz w:val="26"/>
          <w:szCs w:val="26"/>
        </w:rPr>
        <w:t>   </w:t>
      </w:r>
      <w:r w:rsidRPr="008029B8">
        <w:rPr>
          <w:sz w:val="26"/>
          <w:szCs w:val="26"/>
        </w:rPr>
        <w:tab/>
        <w:t>1</w:t>
      </w:r>
      <w:r w:rsidR="008029B8">
        <w:rPr>
          <w:sz w:val="26"/>
          <w:szCs w:val="26"/>
        </w:rPr>
        <w:t>3</w:t>
      </w:r>
      <w:r w:rsidRPr="008029B8">
        <w:rPr>
          <w:sz w:val="26"/>
          <w:szCs w:val="26"/>
        </w:rPr>
        <w:t xml:space="preserve">.2. (1) Inspecţiile şi testările la care vor fi supuse produsele, cât şi condiţiile de îndeplinire a recepţiei provizorii şi a recepţiei finale (calitative) sunt descrise în caietul de sarcini. </w:t>
      </w:r>
    </w:p>
    <w:p w:rsidR="00082A04" w:rsidRPr="008029B8" w:rsidRDefault="00082A04" w:rsidP="00082A04">
      <w:pPr>
        <w:jc w:val="both"/>
        <w:rPr>
          <w:sz w:val="26"/>
          <w:szCs w:val="26"/>
        </w:rPr>
      </w:pPr>
      <w:r w:rsidRPr="008029B8">
        <w:rPr>
          <w:sz w:val="26"/>
          <w:szCs w:val="26"/>
        </w:rPr>
        <w:t>   </w:t>
      </w:r>
      <w:r w:rsidRPr="008029B8">
        <w:rPr>
          <w:sz w:val="26"/>
          <w:szCs w:val="26"/>
        </w:rPr>
        <w:tab/>
        <w:t xml:space="preserve">(2) Achizitorul are obligaţia de a notifica, în scris, furnizorului identitatea reprezentanţilor săi împuterniciţi pentru efectuarea recepţiei, testelor şi inspecţiilor. </w:t>
      </w:r>
    </w:p>
    <w:p w:rsidR="00082A04" w:rsidRPr="008029B8" w:rsidRDefault="00082A04" w:rsidP="00082A04">
      <w:pPr>
        <w:jc w:val="both"/>
        <w:rPr>
          <w:sz w:val="26"/>
          <w:szCs w:val="26"/>
        </w:rPr>
      </w:pPr>
      <w:r w:rsidRPr="008029B8">
        <w:rPr>
          <w:sz w:val="26"/>
          <w:szCs w:val="26"/>
        </w:rPr>
        <w:t>   </w:t>
      </w:r>
      <w:r w:rsidRPr="008029B8">
        <w:rPr>
          <w:sz w:val="26"/>
          <w:szCs w:val="26"/>
        </w:rPr>
        <w:tab/>
        <w:t>1</w:t>
      </w:r>
      <w:r w:rsidR="008029B8">
        <w:rPr>
          <w:sz w:val="26"/>
          <w:szCs w:val="26"/>
        </w:rPr>
        <w:t>3</w:t>
      </w:r>
      <w:r w:rsidRPr="008029B8">
        <w:rPr>
          <w:sz w:val="26"/>
          <w:szCs w:val="26"/>
        </w:rPr>
        <w:t xml:space="preserve">.3. - Inspecţiile şi testele din cadrul recepţiei provizorii şi recepţiei finale (calitative) se vor face la destinaţia finală a produselor si anume: </w:t>
      </w:r>
    </w:p>
    <w:p w:rsidR="00082A04" w:rsidRPr="008029B8" w:rsidRDefault="00082A04" w:rsidP="0025615C">
      <w:pPr>
        <w:ind w:firstLine="720"/>
        <w:rPr>
          <w:sz w:val="26"/>
          <w:szCs w:val="26"/>
          <w:lang w:val="it-IT"/>
        </w:rPr>
      </w:pPr>
      <w:r w:rsidRPr="008029B8">
        <w:rPr>
          <w:sz w:val="26"/>
          <w:szCs w:val="26"/>
        </w:rPr>
        <w:t>-</w:t>
      </w:r>
      <w:r w:rsidR="00C137A1">
        <w:rPr>
          <w:sz w:val="26"/>
          <w:szCs w:val="26"/>
        </w:rPr>
        <w:t xml:space="preserve">  </w:t>
      </w:r>
      <w:r w:rsidRPr="008029B8">
        <w:rPr>
          <w:sz w:val="26"/>
          <w:szCs w:val="26"/>
        </w:rPr>
        <w:t xml:space="preserve"> </w:t>
      </w:r>
      <w:r w:rsidR="00A96E0F">
        <w:rPr>
          <w:sz w:val="26"/>
          <w:szCs w:val="26"/>
        </w:rPr>
        <w:t xml:space="preserve">Laboratorul NDT din </w:t>
      </w:r>
      <w:r w:rsidRPr="008029B8">
        <w:rPr>
          <w:sz w:val="26"/>
          <w:szCs w:val="26"/>
          <w:lang w:val="it-IT"/>
        </w:rPr>
        <w:t>Centrala Termoelectrica Bucureşti Sud:</w:t>
      </w:r>
      <w:r w:rsidRPr="008029B8">
        <w:rPr>
          <w:sz w:val="26"/>
          <w:szCs w:val="26"/>
        </w:rPr>
        <w:t xml:space="preserve"> </w:t>
      </w:r>
      <w:r w:rsidRPr="008029B8">
        <w:rPr>
          <w:sz w:val="26"/>
          <w:szCs w:val="26"/>
          <w:lang w:val="it-IT"/>
        </w:rPr>
        <w:t xml:space="preserve">Str. Releului, nr.2, sector 3 </w:t>
      </w:r>
      <w:r w:rsidR="00C137A1">
        <w:rPr>
          <w:sz w:val="26"/>
          <w:szCs w:val="26"/>
          <w:lang w:val="it-IT"/>
        </w:rPr>
        <w:t>.</w:t>
      </w:r>
    </w:p>
    <w:p w:rsidR="00082A04" w:rsidRPr="00B91397" w:rsidRDefault="00082A04" w:rsidP="00082A04">
      <w:pPr>
        <w:pStyle w:val="BodyText"/>
        <w:ind w:firstLine="708"/>
        <w:rPr>
          <w:color w:val="FF0000"/>
          <w:sz w:val="26"/>
          <w:szCs w:val="26"/>
          <w:lang w:val="ro-RO"/>
        </w:rPr>
      </w:pPr>
      <w:r w:rsidRPr="008029B8">
        <w:rPr>
          <w:sz w:val="26"/>
          <w:szCs w:val="26"/>
          <w:lang w:val="ro-RO"/>
        </w:rPr>
        <w:t>1</w:t>
      </w:r>
      <w:r w:rsidR="008029B8">
        <w:rPr>
          <w:sz w:val="26"/>
          <w:szCs w:val="26"/>
          <w:lang w:val="ro-RO"/>
        </w:rPr>
        <w:t>3</w:t>
      </w:r>
      <w:r w:rsidRPr="008029B8">
        <w:rPr>
          <w:sz w:val="26"/>
          <w:szCs w:val="26"/>
          <w:lang w:val="ro-RO"/>
        </w:rPr>
        <w:t>.4. Recepţia cantitativă şi calitativă se efectuează la achizitor,  în termen de 3 zile</w:t>
      </w:r>
      <w:r w:rsidRPr="00A92A60">
        <w:rPr>
          <w:sz w:val="26"/>
          <w:szCs w:val="26"/>
          <w:lang w:val="ro-RO"/>
        </w:rPr>
        <w:t xml:space="preserve"> </w:t>
      </w:r>
      <w:r w:rsidR="002C708E">
        <w:rPr>
          <w:sz w:val="26"/>
          <w:szCs w:val="26"/>
          <w:lang w:val="ro-RO"/>
        </w:rPr>
        <w:t>lucra</w:t>
      </w:r>
      <w:r w:rsidR="007F24C3" w:rsidRPr="002C708E">
        <w:rPr>
          <w:sz w:val="26"/>
          <w:szCs w:val="26"/>
          <w:lang w:val="ro-RO"/>
        </w:rPr>
        <w:t>toare</w:t>
      </w:r>
      <w:r w:rsidR="00C137A1" w:rsidRPr="002C708E">
        <w:rPr>
          <w:sz w:val="26"/>
          <w:szCs w:val="26"/>
          <w:lang w:val="ro-RO"/>
        </w:rPr>
        <w:t xml:space="preserve"> </w:t>
      </w:r>
      <w:r w:rsidRPr="002C708E">
        <w:rPr>
          <w:sz w:val="26"/>
          <w:szCs w:val="26"/>
          <w:lang w:val="ro-RO"/>
        </w:rPr>
        <w:t>de</w:t>
      </w:r>
      <w:r w:rsidRPr="00A92A60">
        <w:rPr>
          <w:sz w:val="26"/>
          <w:szCs w:val="26"/>
          <w:lang w:val="ro-RO"/>
        </w:rPr>
        <w:t xml:space="preserve"> la data primirii produselor, termen în care este convocat furnizorul în caz de neconformităţi calitative sau cantitative.</w:t>
      </w:r>
    </w:p>
    <w:p w:rsidR="00082A04" w:rsidRPr="00987362" w:rsidRDefault="00082A04" w:rsidP="00082A04">
      <w:pPr>
        <w:jc w:val="both"/>
        <w:rPr>
          <w:color w:val="000000"/>
          <w:sz w:val="26"/>
          <w:szCs w:val="26"/>
        </w:rPr>
      </w:pPr>
      <w:r w:rsidRPr="00987362">
        <w:rPr>
          <w:color w:val="000000"/>
          <w:sz w:val="26"/>
          <w:szCs w:val="26"/>
        </w:rPr>
        <w:lastRenderedPageBreak/>
        <w:t>   </w:t>
      </w:r>
      <w:r w:rsidRPr="00987362">
        <w:rPr>
          <w:color w:val="000000"/>
          <w:sz w:val="26"/>
          <w:szCs w:val="26"/>
        </w:rPr>
        <w:tab/>
      </w:r>
      <w:r>
        <w:rPr>
          <w:color w:val="000000"/>
          <w:sz w:val="26"/>
          <w:szCs w:val="26"/>
        </w:rPr>
        <w:t>1</w:t>
      </w:r>
      <w:r w:rsidR="008029B8">
        <w:rPr>
          <w:color w:val="000000"/>
          <w:sz w:val="26"/>
          <w:szCs w:val="26"/>
        </w:rPr>
        <w:t>3</w:t>
      </w:r>
      <w:r>
        <w:rPr>
          <w:color w:val="000000"/>
          <w:sz w:val="26"/>
          <w:szCs w:val="26"/>
        </w:rPr>
        <w:t xml:space="preserve">.5. </w:t>
      </w:r>
      <w:r w:rsidRPr="00987362">
        <w:rPr>
          <w:color w:val="000000"/>
          <w:sz w:val="26"/>
          <w:szCs w:val="26"/>
        </w:rPr>
        <w:t xml:space="preserve">Daca </w:t>
      </w:r>
      <w:r w:rsidR="006D737E">
        <w:rPr>
          <w:color w:val="000000"/>
          <w:sz w:val="26"/>
          <w:szCs w:val="26"/>
        </w:rPr>
        <w:t>produsul inspectat sau testat</w:t>
      </w:r>
      <w:r w:rsidRPr="00987362">
        <w:rPr>
          <w:color w:val="000000"/>
          <w:sz w:val="26"/>
          <w:szCs w:val="26"/>
        </w:rPr>
        <w:t xml:space="preserve"> nu corespunde specificaţiilor, achizitorul are dreptul să îl respingă, iar furnizorul are obligaţia, fără a modifica preţul contractului: </w:t>
      </w:r>
    </w:p>
    <w:p w:rsidR="00082A04" w:rsidRPr="00987362" w:rsidRDefault="006D737E" w:rsidP="00082A04">
      <w:pPr>
        <w:jc w:val="both"/>
        <w:rPr>
          <w:color w:val="000000"/>
          <w:sz w:val="26"/>
          <w:szCs w:val="26"/>
        </w:rPr>
      </w:pPr>
      <w:r>
        <w:rPr>
          <w:color w:val="000000"/>
          <w:sz w:val="26"/>
          <w:szCs w:val="26"/>
        </w:rPr>
        <w:t>   a) de a înlocui produsul refuzat</w:t>
      </w:r>
      <w:r w:rsidR="00082A04" w:rsidRPr="00987362">
        <w:rPr>
          <w:color w:val="000000"/>
          <w:sz w:val="26"/>
          <w:szCs w:val="26"/>
        </w:rPr>
        <w:t xml:space="preserve">; sau </w:t>
      </w:r>
    </w:p>
    <w:p w:rsidR="00082A04" w:rsidRDefault="00082A04" w:rsidP="00082A04">
      <w:pPr>
        <w:jc w:val="both"/>
        <w:rPr>
          <w:color w:val="000000"/>
          <w:sz w:val="26"/>
          <w:szCs w:val="26"/>
        </w:rPr>
      </w:pPr>
      <w:r w:rsidRPr="00987362">
        <w:rPr>
          <w:color w:val="000000"/>
          <w:sz w:val="26"/>
          <w:szCs w:val="26"/>
        </w:rPr>
        <w:t>   b) de a face toate modificăr</w:t>
      </w:r>
      <w:r w:rsidR="006D737E">
        <w:rPr>
          <w:color w:val="000000"/>
          <w:sz w:val="26"/>
          <w:szCs w:val="26"/>
        </w:rPr>
        <w:t>ile necesare pentru ca produsul</w:t>
      </w:r>
      <w:r w:rsidRPr="00987362">
        <w:rPr>
          <w:color w:val="000000"/>
          <w:sz w:val="26"/>
          <w:szCs w:val="26"/>
        </w:rPr>
        <w:t xml:space="preserve"> să corespundă specificaţiilor tehnice. </w:t>
      </w:r>
    </w:p>
    <w:p w:rsidR="00082A04" w:rsidRPr="00C77E5D" w:rsidRDefault="00082A04"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82A04" w:rsidRPr="00C77E5D" w:rsidRDefault="00082A04" w:rsidP="00082A04">
      <w:pPr>
        <w:ind w:firstLine="708"/>
        <w:jc w:val="both"/>
        <w:rPr>
          <w:noProof/>
          <w:sz w:val="26"/>
          <w:szCs w:val="26"/>
        </w:rPr>
      </w:pPr>
      <w:r>
        <w:rPr>
          <w:noProof/>
          <w:sz w:val="26"/>
          <w:szCs w:val="26"/>
        </w:rPr>
        <w:t>1</w:t>
      </w:r>
      <w:r w:rsidR="008029B8">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82A04" w:rsidRPr="000B6EB3" w:rsidRDefault="00082A04" w:rsidP="00082A04">
      <w:pPr>
        <w:jc w:val="both"/>
        <w:rPr>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8029B8">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w:t>
      </w:r>
      <w:r w:rsidRPr="000B6EB3">
        <w:rPr>
          <w:sz w:val="26"/>
          <w:szCs w:val="26"/>
        </w:rPr>
        <w:t xml:space="preserve">destinaţia finală. </w:t>
      </w:r>
    </w:p>
    <w:p w:rsidR="00082A04" w:rsidRPr="000B6EB3" w:rsidRDefault="00082A04" w:rsidP="00082A04">
      <w:pPr>
        <w:jc w:val="both"/>
        <w:rPr>
          <w:sz w:val="26"/>
          <w:szCs w:val="26"/>
        </w:rPr>
      </w:pPr>
      <w:r w:rsidRPr="000B6EB3">
        <w:t>   </w:t>
      </w:r>
      <w:r w:rsidRPr="000B6EB3">
        <w:tab/>
      </w:r>
      <w:r w:rsidRPr="000B6EB3">
        <w:rPr>
          <w:sz w:val="26"/>
          <w:szCs w:val="26"/>
        </w:rPr>
        <w:t>1</w:t>
      </w:r>
      <w:r w:rsidR="008029B8" w:rsidRPr="000B6EB3">
        <w:rPr>
          <w:sz w:val="26"/>
          <w:szCs w:val="26"/>
        </w:rPr>
        <w:t>3</w:t>
      </w:r>
      <w:r w:rsidRPr="000B6EB3">
        <w:rPr>
          <w:sz w:val="26"/>
          <w:szCs w:val="26"/>
        </w:rPr>
        <w:t>.8. Recepţia cantitativă a produselor se face pe baza următoarelor documente prezentate de furnizor:</w:t>
      </w:r>
    </w:p>
    <w:p w:rsidR="00082A04" w:rsidRPr="000B6EB3" w:rsidRDefault="00082A04" w:rsidP="000B6EB3">
      <w:pPr>
        <w:pStyle w:val="BodyText"/>
        <w:ind w:firstLine="720"/>
        <w:rPr>
          <w:sz w:val="26"/>
          <w:szCs w:val="26"/>
          <w:lang w:val="ro-RO"/>
        </w:rPr>
      </w:pPr>
      <w:r w:rsidRPr="000B6EB3">
        <w:rPr>
          <w:sz w:val="26"/>
          <w:szCs w:val="26"/>
          <w:lang w:val="ro-RO"/>
        </w:rPr>
        <w:t xml:space="preserve">- </w:t>
      </w:r>
      <w:r w:rsidR="000B6EB3" w:rsidRPr="000B6EB3">
        <w:rPr>
          <w:sz w:val="26"/>
          <w:szCs w:val="26"/>
          <w:lang w:val="ro-RO"/>
        </w:rPr>
        <w:t>dispozitie de livrare – aviz de expeditie;</w:t>
      </w:r>
    </w:p>
    <w:p w:rsidR="000B6EB3" w:rsidRDefault="000B6EB3" w:rsidP="000B6EB3">
      <w:pPr>
        <w:pStyle w:val="BodyText"/>
        <w:ind w:firstLine="720"/>
        <w:rPr>
          <w:sz w:val="26"/>
          <w:szCs w:val="26"/>
          <w:lang w:val="ro-RO"/>
        </w:rPr>
      </w:pPr>
      <w:r w:rsidRPr="000B6EB3">
        <w:rPr>
          <w:sz w:val="26"/>
          <w:szCs w:val="26"/>
          <w:lang w:val="ro-RO"/>
        </w:rPr>
        <w:t>- proces verbal de receptie sau autoreceptie</w:t>
      </w:r>
      <w:r>
        <w:rPr>
          <w:sz w:val="26"/>
          <w:szCs w:val="26"/>
          <w:lang w:val="ro-RO"/>
        </w:rPr>
        <w:t>;</w:t>
      </w:r>
    </w:p>
    <w:p w:rsidR="000B6EB3" w:rsidRDefault="000B6EB3" w:rsidP="000B6EB3">
      <w:pPr>
        <w:pStyle w:val="BodyText"/>
        <w:ind w:firstLine="720"/>
        <w:rPr>
          <w:sz w:val="26"/>
          <w:szCs w:val="26"/>
          <w:lang w:val="ro-RO"/>
        </w:rPr>
      </w:pPr>
      <w:r>
        <w:rPr>
          <w:sz w:val="26"/>
          <w:szCs w:val="26"/>
          <w:lang w:val="ro-RO"/>
        </w:rPr>
        <w:t>- certificat de calitate de la producator si certificat de garantie;</w:t>
      </w:r>
    </w:p>
    <w:p w:rsidR="000B6EB3" w:rsidRDefault="000B6EB3" w:rsidP="000B6EB3">
      <w:pPr>
        <w:pStyle w:val="BodyText"/>
        <w:ind w:firstLine="720"/>
        <w:rPr>
          <w:sz w:val="26"/>
          <w:szCs w:val="26"/>
          <w:lang w:val="ro-RO"/>
        </w:rPr>
      </w:pPr>
      <w:r>
        <w:rPr>
          <w:sz w:val="26"/>
          <w:szCs w:val="26"/>
          <w:lang w:val="ro-RO"/>
        </w:rPr>
        <w:t>- declaratie de conformitate tip CE, conform Directivei 42/CE/2006 privind calitate sistemelor tehnice industriale si a Directivei 108/CE/2004 cu privire la compatibilitate electromagnetica cu modificarile si completarile ulterioare;</w:t>
      </w:r>
    </w:p>
    <w:p w:rsidR="000B6EB3" w:rsidRDefault="000B6EB3" w:rsidP="000B6EB3">
      <w:pPr>
        <w:pStyle w:val="BodyText"/>
        <w:ind w:firstLine="720"/>
        <w:rPr>
          <w:sz w:val="26"/>
          <w:szCs w:val="26"/>
          <w:lang w:val="ro-RO"/>
        </w:rPr>
      </w:pPr>
      <w:r>
        <w:rPr>
          <w:sz w:val="26"/>
          <w:szCs w:val="26"/>
          <w:lang w:val="ro-RO"/>
        </w:rPr>
        <w:t>- certificat de origine si declaratie vamala de import, daca produsele provin din alt stat care nu este membru UE.</w:t>
      </w:r>
    </w:p>
    <w:p w:rsidR="00082A04" w:rsidRPr="00987362" w:rsidRDefault="00082A04" w:rsidP="00082A04">
      <w:pPr>
        <w:pStyle w:val="BodyText"/>
        <w:ind w:firstLine="720"/>
        <w:rPr>
          <w:sz w:val="26"/>
          <w:szCs w:val="26"/>
          <w:lang w:val="ro-RO"/>
        </w:rPr>
      </w:pPr>
      <w:r w:rsidRPr="00987362">
        <w:rPr>
          <w:sz w:val="26"/>
          <w:szCs w:val="26"/>
          <w:lang w:val="ro-RO"/>
        </w:rPr>
        <w:t>- cărţi tehnice şi alte documentaţii</w:t>
      </w:r>
      <w:r w:rsidR="000B6EB3">
        <w:rPr>
          <w:sz w:val="26"/>
          <w:szCs w:val="26"/>
          <w:lang w:val="ro-RO"/>
        </w:rPr>
        <w:t xml:space="preserve"> de exploatare </w:t>
      </w:r>
      <w:r w:rsidRPr="00987362">
        <w:rPr>
          <w:sz w:val="26"/>
          <w:szCs w:val="26"/>
          <w:lang w:val="ro-RO"/>
        </w:rPr>
        <w:t>emise de furnizor pe care achizitorul trebuie să le respecte pentru a nu aduce prejudicii produselor livrate din necunoaşterea lor, în limba română;</w:t>
      </w:r>
    </w:p>
    <w:p w:rsidR="00082A04" w:rsidRDefault="00082A04" w:rsidP="00082A04">
      <w:pPr>
        <w:pStyle w:val="BodyText"/>
        <w:ind w:firstLine="720"/>
        <w:rPr>
          <w:sz w:val="26"/>
          <w:szCs w:val="26"/>
          <w:lang w:val="ro-RO"/>
        </w:rPr>
      </w:pPr>
      <w:r w:rsidRPr="00987362">
        <w:rPr>
          <w:sz w:val="26"/>
          <w:szCs w:val="26"/>
          <w:lang w:val="ro-RO"/>
        </w:rPr>
        <w:t>- specificaţia tehnică a produsului emisă de produ</w:t>
      </w:r>
      <w:r>
        <w:rPr>
          <w:sz w:val="26"/>
          <w:szCs w:val="26"/>
          <w:lang w:val="ro-RO"/>
        </w:rPr>
        <w:t>cător</w:t>
      </w:r>
      <w:r w:rsidRPr="002C708E">
        <w:rPr>
          <w:sz w:val="26"/>
          <w:szCs w:val="26"/>
          <w:lang w:val="ro-RO"/>
        </w:rPr>
        <w:t xml:space="preserve">, </w:t>
      </w:r>
      <w:r w:rsidR="00CD0505" w:rsidRPr="002C708E">
        <w:rPr>
          <w:sz w:val="26"/>
          <w:szCs w:val="26"/>
          <w:lang w:val="ro-RO"/>
        </w:rPr>
        <w:t xml:space="preserve">tradusă </w:t>
      </w:r>
      <w:r w:rsidRPr="002C708E">
        <w:rPr>
          <w:sz w:val="26"/>
          <w:szCs w:val="26"/>
          <w:lang w:val="ro-RO"/>
        </w:rPr>
        <w:t>în</w:t>
      </w:r>
      <w:r>
        <w:rPr>
          <w:sz w:val="26"/>
          <w:szCs w:val="26"/>
          <w:lang w:val="ro-RO"/>
        </w:rPr>
        <w:t xml:space="preserve"> limba română;</w:t>
      </w:r>
    </w:p>
    <w:p w:rsidR="00082A04" w:rsidRDefault="00082A04" w:rsidP="00082A04">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82A04" w:rsidRDefault="00082A04" w:rsidP="00082A04">
      <w:pPr>
        <w:pStyle w:val="BodyText"/>
        <w:ind w:firstLine="720"/>
        <w:rPr>
          <w:noProof/>
          <w:sz w:val="26"/>
          <w:szCs w:val="26"/>
          <w:lang w:val="ro-RO"/>
        </w:rPr>
      </w:pPr>
      <w:r>
        <w:rPr>
          <w:noProof/>
          <w:sz w:val="26"/>
          <w:szCs w:val="26"/>
          <w:lang w:val="ro-RO"/>
        </w:rPr>
        <w:t>1</w:t>
      </w:r>
      <w:r w:rsidR="008029B8">
        <w:rPr>
          <w:noProof/>
          <w:sz w:val="26"/>
          <w:szCs w:val="26"/>
          <w:lang w:val="ro-RO"/>
        </w:rPr>
        <w:t>3</w:t>
      </w:r>
      <w:r>
        <w:rPr>
          <w:noProof/>
          <w:sz w:val="26"/>
          <w:szCs w:val="26"/>
          <w:lang w:val="ro-RO"/>
        </w:rPr>
        <w:t xml:space="preserve">.9. Nu se receptioneaza produsele pentru care furnizorul nu prezinta toate </w:t>
      </w:r>
      <w:r w:rsidR="0065576B">
        <w:rPr>
          <w:noProof/>
          <w:sz w:val="26"/>
          <w:szCs w:val="26"/>
          <w:lang w:val="ro-RO"/>
        </w:rPr>
        <w:t>documentele prevazute la art. 13</w:t>
      </w:r>
      <w:r>
        <w:rPr>
          <w:noProof/>
          <w:sz w:val="26"/>
          <w:szCs w:val="26"/>
          <w:lang w:val="ro-RO"/>
        </w:rPr>
        <w:t>.8.</w:t>
      </w:r>
    </w:p>
    <w:p w:rsidR="00082A04" w:rsidRPr="000B6EB3" w:rsidRDefault="00082A04" w:rsidP="00082A04">
      <w:pPr>
        <w:pStyle w:val="BodyText"/>
        <w:ind w:firstLine="708"/>
        <w:rPr>
          <w:noProof/>
          <w:sz w:val="26"/>
          <w:szCs w:val="26"/>
          <w:lang w:val="ro-RO"/>
        </w:rPr>
      </w:pPr>
      <w:r>
        <w:rPr>
          <w:noProof/>
          <w:sz w:val="26"/>
          <w:szCs w:val="26"/>
          <w:lang w:val="ro-RO"/>
        </w:rPr>
        <w:t>1</w:t>
      </w:r>
      <w:r w:rsidR="008029B8">
        <w:rPr>
          <w:noProof/>
          <w:sz w:val="26"/>
          <w:szCs w:val="26"/>
          <w:lang w:val="ro-RO"/>
        </w:rPr>
        <w:t>3</w:t>
      </w:r>
      <w:r>
        <w:rPr>
          <w:noProof/>
          <w:sz w:val="26"/>
          <w:szCs w:val="26"/>
          <w:lang w:val="ro-RO"/>
        </w:rPr>
        <w:t xml:space="preserve">.10. </w:t>
      </w:r>
      <w:r w:rsidRPr="00FF76B5">
        <w:rPr>
          <w:noProof/>
          <w:sz w:val="26"/>
          <w:szCs w:val="26"/>
          <w:lang w:val="ro-RO"/>
        </w:rPr>
        <w:t>Receptia cantitativa si calitativa a produsului se va face pe baza de proces verbal, conform Ordinului MF nr.</w:t>
      </w:r>
      <w:r w:rsidRPr="006A48CE">
        <w:rPr>
          <w:noProof/>
          <w:sz w:val="26"/>
          <w:szCs w:val="26"/>
          <w:lang w:val="ro-RO"/>
        </w:rPr>
        <w:t xml:space="preserve"> </w:t>
      </w:r>
      <w:r>
        <w:rPr>
          <w:noProof/>
          <w:sz w:val="26"/>
          <w:szCs w:val="26"/>
          <w:lang w:val="ro-RO"/>
        </w:rPr>
        <w:t>2634/2015</w:t>
      </w:r>
      <w:r w:rsidRPr="002D784A">
        <w:rPr>
          <w:noProof/>
          <w:sz w:val="26"/>
          <w:szCs w:val="26"/>
          <w:lang w:val="it-IT"/>
        </w:rPr>
        <w:t xml:space="preserve"> </w:t>
      </w:r>
      <w:r w:rsidRPr="00FF76B5">
        <w:rPr>
          <w:noProof/>
          <w:sz w:val="26"/>
          <w:szCs w:val="26"/>
          <w:lang w:val="ro-RO"/>
        </w:rPr>
        <w:t xml:space="preserve">privind Norma metodologica de intocmire si </w:t>
      </w:r>
      <w:r w:rsidRPr="000B6EB3">
        <w:rPr>
          <w:noProof/>
          <w:sz w:val="26"/>
          <w:szCs w:val="26"/>
          <w:lang w:val="ro-RO"/>
        </w:rPr>
        <w:t xml:space="preserve">utilizare a documentelor financiar-contabile. </w:t>
      </w:r>
    </w:p>
    <w:p w:rsidR="00082A04" w:rsidRPr="005A1DF8" w:rsidRDefault="00082A04" w:rsidP="00082A04">
      <w:pPr>
        <w:ind w:firstLine="708"/>
        <w:jc w:val="both"/>
        <w:rPr>
          <w:color w:val="000000"/>
          <w:sz w:val="26"/>
          <w:szCs w:val="26"/>
        </w:rPr>
      </w:pPr>
      <w:r w:rsidRPr="000B6EB3">
        <w:rPr>
          <w:sz w:val="26"/>
          <w:szCs w:val="26"/>
        </w:rPr>
        <w:t>1</w:t>
      </w:r>
      <w:r w:rsidR="008029B8" w:rsidRPr="000B6EB3">
        <w:rPr>
          <w:sz w:val="26"/>
          <w:szCs w:val="26"/>
        </w:rPr>
        <w:t>3</w:t>
      </w:r>
      <w:r w:rsidR="0025615C" w:rsidRPr="000B6EB3">
        <w:rPr>
          <w:sz w:val="26"/>
          <w:szCs w:val="26"/>
        </w:rPr>
        <w:t>.11</w:t>
      </w:r>
      <w:r w:rsidRPr="000B6EB3">
        <w:rPr>
          <w:sz w:val="26"/>
          <w:szCs w:val="26"/>
        </w:rPr>
        <w:t>. Prevederile</w:t>
      </w:r>
      <w:r w:rsidR="0065576B" w:rsidRPr="000B6EB3">
        <w:rPr>
          <w:sz w:val="26"/>
          <w:szCs w:val="26"/>
        </w:rPr>
        <w:t xml:space="preserve"> clauzelor 13</w:t>
      </w:r>
      <w:r w:rsidRPr="000B6EB3">
        <w:rPr>
          <w:sz w:val="26"/>
          <w:szCs w:val="26"/>
        </w:rPr>
        <w:t>.1-1</w:t>
      </w:r>
      <w:r w:rsidR="0065576B" w:rsidRPr="000B6EB3">
        <w:rPr>
          <w:sz w:val="26"/>
          <w:szCs w:val="26"/>
        </w:rPr>
        <w:t>3</w:t>
      </w:r>
      <w:r w:rsidRPr="000B6EB3">
        <w:rPr>
          <w:sz w:val="26"/>
          <w:szCs w:val="26"/>
        </w:rPr>
        <w:t>.1</w:t>
      </w:r>
      <w:r w:rsidR="0025615C" w:rsidRPr="000B6EB3">
        <w:rPr>
          <w:sz w:val="26"/>
          <w:szCs w:val="26"/>
        </w:rPr>
        <w:t>0</w:t>
      </w:r>
      <w:r w:rsidRPr="000B6EB3">
        <w:rPr>
          <w:sz w:val="26"/>
          <w:szCs w:val="26"/>
        </w:rPr>
        <w:t xml:space="preserve"> nu îl vor absolvi pe furnizor de obligaţia asumării garanţiilor sau altor obligaţii prevăzute</w:t>
      </w:r>
      <w:r w:rsidRPr="005A1DF8">
        <w:rPr>
          <w:sz w:val="26"/>
          <w:szCs w:val="26"/>
        </w:rPr>
        <w:t xml:space="preserve"> în contract.</w:t>
      </w:r>
    </w:p>
    <w:p w:rsidR="00082A04" w:rsidRPr="00BD62D2" w:rsidRDefault="00082A04" w:rsidP="00082A04">
      <w:pPr>
        <w:jc w:val="both"/>
        <w:rPr>
          <w:color w:val="000000"/>
          <w:sz w:val="26"/>
          <w:szCs w:val="26"/>
        </w:rPr>
      </w:pPr>
    </w:p>
    <w:p w:rsidR="00082A04" w:rsidRPr="00BD62D2" w:rsidRDefault="0065576B" w:rsidP="00082A04">
      <w:pPr>
        <w:jc w:val="both"/>
        <w:rPr>
          <w:b/>
          <w:color w:val="000000"/>
          <w:sz w:val="26"/>
          <w:szCs w:val="26"/>
        </w:rPr>
      </w:pPr>
      <w:r>
        <w:rPr>
          <w:b/>
          <w:color w:val="000000"/>
          <w:sz w:val="26"/>
          <w:szCs w:val="26"/>
        </w:rPr>
        <w:t>   14</w:t>
      </w:r>
      <w:r w:rsidR="00082A04" w:rsidRPr="00BD62D2">
        <w:rPr>
          <w:b/>
          <w:color w:val="000000"/>
          <w:sz w:val="26"/>
          <w:szCs w:val="26"/>
        </w:rPr>
        <w:t xml:space="preserve">. Ambalare şi marcare </w:t>
      </w:r>
    </w:p>
    <w:p w:rsidR="00082A04" w:rsidRPr="00BD62D2" w:rsidRDefault="00082A04" w:rsidP="00082A04">
      <w:pPr>
        <w:jc w:val="both"/>
        <w:rPr>
          <w:sz w:val="26"/>
          <w:szCs w:val="26"/>
        </w:rPr>
      </w:pPr>
      <w:r w:rsidRPr="00BD62D2">
        <w:rPr>
          <w:color w:val="000000"/>
          <w:sz w:val="26"/>
          <w:szCs w:val="26"/>
        </w:rPr>
        <w:t>   </w:t>
      </w:r>
      <w:r w:rsidRPr="00BD62D2">
        <w:rPr>
          <w:color w:val="000000"/>
          <w:sz w:val="26"/>
          <w:szCs w:val="26"/>
        </w:rPr>
        <w:tab/>
      </w:r>
      <w:r w:rsidR="0065576B">
        <w:rPr>
          <w:color w:val="000000"/>
          <w:sz w:val="26"/>
          <w:szCs w:val="26"/>
        </w:rPr>
        <w:t>14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082A04" w:rsidRPr="00BD62D2" w:rsidRDefault="00082A04"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082A04" w:rsidRPr="00BD62D2" w:rsidRDefault="0065576B" w:rsidP="00082A04">
      <w:pPr>
        <w:ind w:firstLine="708"/>
        <w:jc w:val="both"/>
        <w:rPr>
          <w:color w:val="000000"/>
          <w:sz w:val="26"/>
          <w:szCs w:val="26"/>
        </w:rPr>
      </w:pPr>
      <w:r>
        <w:rPr>
          <w:color w:val="000000"/>
          <w:sz w:val="26"/>
          <w:szCs w:val="26"/>
        </w:rPr>
        <w:lastRenderedPageBreak/>
        <w:t>14</w:t>
      </w:r>
      <w:r w:rsidR="00082A04" w:rsidRPr="00BD62D2">
        <w:rPr>
          <w:color w:val="000000"/>
          <w:sz w:val="26"/>
          <w:szCs w:val="26"/>
        </w:rPr>
        <w:t>.2. Marcajul se face conform standardelor, caietelor de sarcini, documentaţiilor tehnice de produs, normelor interne departamentale, etc.</w:t>
      </w:r>
    </w:p>
    <w:p w:rsidR="00082A04" w:rsidRPr="00BD62D2" w:rsidRDefault="0065576B" w:rsidP="00082A04">
      <w:pPr>
        <w:ind w:firstLine="708"/>
        <w:jc w:val="both"/>
        <w:rPr>
          <w:color w:val="000000"/>
          <w:sz w:val="26"/>
          <w:szCs w:val="26"/>
        </w:rPr>
      </w:pPr>
      <w:r>
        <w:rPr>
          <w:color w:val="000000"/>
          <w:sz w:val="26"/>
          <w:szCs w:val="26"/>
        </w:rPr>
        <w:t>14</w:t>
      </w:r>
      <w:r w:rsidR="00082A04" w:rsidRPr="00BD62D2">
        <w:rPr>
          <w:color w:val="000000"/>
          <w:sz w:val="26"/>
          <w:szCs w:val="26"/>
        </w:rPr>
        <w:t>.3</w:t>
      </w:r>
      <w:r w:rsidR="00082A04">
        <w:rPr>
          <w:color w:val="000000"/>
          <w:sz w:val="26"/>
          <w:szCs w:val="26"/>
        </w:rPr>
        <w:t xml:space="preserve">. </w:t>
      </w:r>
      <w:r w:rsidR="00082A04" w:rsidRPr="00BD62D2">
        <w:rPr>
          <w:color w:val="000000"/>
          <w:sz w:val="26"/>
          <w:szCs w:val="26"/>
        </w:rPr>
        <w:t>Toate materialele de ambalare a produselor, precum şi toate materialele necesare protecţiei coletelor (paleţi de lemn, foi de protecţie etc.) rămân în proprietatea achizitorului.</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w:t>
      </w:r>
      <w:r w:rsidR="0065576B">
        <w:rPr>
          <w:b/>
          <w:color w:val="000000"/>
          <w:sz w:val="26"/>
          <w:szCs w:val="26"/>
        </w:rPr>
        <w:t>15</w:t>
      </w:r>
      <w:r w:rsidRPr="00BD62D2">
        <w:rPr>
          <w:b/>
          <w:color w:val="000000"/>
          <w:sz w:val="26"/>
          <w:szCs w:val="26"/>
        </w:rPr>
        <w:t xml:space="preserve">. Livrarea şi documentele care însoţesc produsele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5576B">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DA1686">
        <w:rPr>
          <w:color w:val="000000"/>
          <w:sz w:val="26"/>
          <w:szCs w:val="26"/>
        </w:rPr>
        <w:t xml:space="preserve">a </w:t>
      </w:r>
      <w:r w:rsidR="008029B8">
        <w:rPr>
          <w:color w:val="000000"/>
          <w:sz w:val="26"/>
          <w:szCs w:val="26"/>
        </w:rPr>
        <w:t>mentionat</w:t>
      </w:r>
      <w:r w:rsidR="00DA1686">
        <w:rPr>
          <w:color w:val="000000"/>
          <w:sz w:val="26"/>
          <w:szCs w:val="26"/>
        </w:rPr>
        <w:t>a</w:t>
      </w:r>
      <w:r w:rsidR="008029B8">
        <w:rPr>
          <w:color w:val="000000"/>
          <w:sz w:val="26"/>
          <w:szCs w:val="26"/>
        </w:rPr>
        <w:t xml:space="preserve"> la art. 13</w:t>
      </w:r>
      <w:r>
        <w:rPr>
          <w:color w:val="000000"/>
          <w:sz w:val="26"/>
          <w:szCs w:val="26"/>
        </w:rPr>
        <w:t>.3.</w:t>
      </w:r>
    </w:p>
    <w:p w:rsidR="00082A04" w:rsidRPr="00BD62D2" w:rsidRDefault="00082A04"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w:t>
      </w:r>
      <w:r w:rsidRPr="00CD0505">
        <w:rPr>
          <w:color w:val="000000"/>
          <w:sz w:val="26"/>
          <w:szCs w:val="26"/>
          <w:vertAlign w:val="superscript"/>
        </w:rPr>
        <w:t>00</w:t>
      </w:r>
      <w:r w:rsidRPr="00BD62D2">
        <w:rPr>
          <w:color w:val="000000"/>
          <w:sz w:val="26"/>
          <w:szCs w:val="26"/>
        </w:rPr>
        <w:t xml:space="preserve"> - 15</w:t>
      </w:r>
      <w:r w:rsidRPr="00CD0505">
        <w:rPr>
          <w:color w:val="000000"/>
          <w:sz w:val="26"/>
          <w:szCs w:val="26"/>
          <w:vertAlign w:val="superscript"/>
        </w:rPr>
        <w:t>00</w:t>
      </w:r>
      <w:r w:rsidRPr="00BD62D2">
        <w:rPr>
          <w:color w:val="000000"/>
          <w:sz w:val="26"/>
          <w:szCs w:val="26"/>
        </w:rPr>
        <w:t xml:space="preserve"> în zilele lucrătoare.</w:t>
      </w:r>
    </w:p>
    <w:p w:rsidR="00082A04" w:rsidRPr="00C54F37" w:rsidRDefault="00082A04" w:rsidP="00082A04">
      <w:pPr>
        <w:ind w:firstLine="708"/>
        <w:jc w:val="both"/>
        <w:rPr>
          <w:color w:val="FF0000"/>
          <w:sz w:val="26"/>
          <w:szCs w:val="26"/>
        </w:rPr>
      </w:pPr>
      <w:r>
        <w:rPr>
          <w:color w:val="000000"/>
          <w:sz w:val="26"/>
          <w:szCs w:val="26"/>
        </w:rPr>
        <w:t>1</w:t>
      </w:r>
      <w:r w:rsidR="0065576B">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082A04" w:rsidRPr="00BD62D2" w:rsidRDefault="00082A04" w:rsidP="00082A04">
      <w:pPr>
        <w:jc w:val="both"/>
        <w:rPr>
          <w:color w:val="000000"/>
          <w:sz w:val="26"/>
          <w:szCs w:val="26"/>
        </w:rPr>
      </w:pPr>
      <w:r w:rsidRPr="00BD62D2">
        <w:rPr>
          <w:color w:val="000000"/>
          <w:sz w:val="26"/>
          <w:szCs w:val="26"/>
        </w:rPr>
        <w:t>   </w:t>
      </w:r>
      <w:r>
        <w:rPr>
          <w:color w:val="000000"/>
          <w:sz w:val="26"/>
          <w:szCs w:val="26"/>
        </w:rPr>
        <w:tab/>
        <w:t>1</w:t>
      </w:r>
      <w:r w:rsidR="0065576B">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082A04" w:rsidRPr="0098736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sidR="008029B8">
        <w:rPr>
          <w:color w:val="000000"/>
          <w:sz w:val="26"/>
          <w:szCs w:val="26"/>
        </w:rPr>
        <w:t>documentele prevăzute la art.13</w:t>
      </w:r>
      <w:r>
        <w:rPr>
          <w:color w:val="000000"/>
          <w:sz w:val="26"/>
          <w:szCs w:val="26"/>
        </w:rPr>
        <w:t>.8.</w:t>
      </w:r>
    </w:p>
    <w:p w:rsidR="00082A04" w:rsidRPr="00BD62D2" w:rsidRDefault="00082A04" w:rsidP="00082A04">
      <w:pPr>
        <w:jc w:val="both"/>
        <w:rPr>
          <w:color w:val="000000"/>
          <w:sz w:val="26"/>
          <w:szCs w:val="26"/>
        </w:rPr>
      </w:pPr>
      <w:r w:rsidRPr="00BD62D2">
        <w:rPr>
          <w:color w:val="000000"/>
          <w:sz w:val="26"/>
          <w:szCs w:val="26"/>
        </w:rPr>
        <w:t>   </w:t>
      </w:r>
      <w:r>
        <w:rPr>
          <w:color w:val="000000"/>
          <w:sz w:val="26"/>
          <w:szCs w:val="26"/>
        </w:rPr>
        <w:tab/>
        <w:t>1</w:t>
      </w:r>
      <w:r w:rsidR="0065576B">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1</w:t>
      </w:r>
      <w:r w:rsidR="0065576B">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082A04" w:rsidRPr="00BD62D2" w:rsidRDefault="00082A04" w:rsidP="00082A04">
      <w:pPr>
        <w:jc w:val="both"/>
        <w:rPr>
          <w:color w:val="000000"/>
          <w:sz w:val="26"/>
          <w:szCs w:val="26"/>
        </w:rPr>
      </w:pPr>
      <w:r w:rsidRPr="00BD62D2">
        <w:rPr>
          <w:color w:val="000000"/>
          <w:sz w:val="26"/>
          <w:szCs w:val="26"/>
        </w:rPr>
        <w:t xml:space="preserve"> </w:t>
      </w:r>
    </w:p>
    <w:p w:rsidR="00082A04" w:rsidRPr="00BD62D2" w:rsidRDefault="00082A04" w:rsidP="00082A04">
      <w:pPr>
        <w:jc w:val="both"/>
        <w:rPr>
          <w:b/>
          <w:color w:val="000000"/>
          <w:sz w:val="26"/>
          <w:szCs w:val="26"/>
        </w:rPr>
      </w:pPr>
      <w:r>
        <w:rPr>
          <w:b/>
          <w:color w:val="000000"/>
          <w:sz w:val="26"/>
          <w:szCs w:val="26"/>
        </w:rPr>
        <w:t>1</w:t>
      </w:r>
      <w:r w:rsidR="0065576B">
        <w:rPr>
          <w:b/>
          <w:color w:val="000000"/>
          <w:sz w:val="26"/>
          <w:szCs w:val="26"/>
        </w:rPr>
        <w:t>6</w:t>
      </w:r>
      <w:r w:rsidRPr="00BD62D2">
        <w:rPr>
          <w:b/>
          <w:color w:val="000000"/>
          <w:sz w:val="26"/>
          <w:szCs w:val="26"/>
        </w:rPr>
        <w:t xml:space="preserve">. Asigurări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5576B">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082A04" w:rsidRPr="008029B8" w:rsidRDefault="00082A04" w:rsidP="00082A04">
      <w:pPr>
        <w:jc w:val="both"/>
        <w:rPr>
          <w:sz w:val="26"/>
          <w:szCs w:val="26"/>
        </w:rPr>
      </w:pPr>
    </w:p>
    <w:p w:rsidR="00082A04" w:rsidRPr="008029B8" w:rsidRDefault="00082A04" w:rsidP="00082A04">
      <w:pPr>
        <w:jc w:val="both"/>
        <w:rPr>
          <w:b/>
          <w:sz w:val="26"/>
          <w:szCs w:val="26"/>
        </w:rPr>
      </w:pPr>
      <w:r w:rsidRPr="008029B8">
        <w:rPr>
          <w:sz w:val="26"/>
          <w:szCs w:val="26"/>
        </w:rPr>
        <w:t>   </w:t>
      </w:r>
      <w:r w:rsidRPr="008029B8">
        <w:rPr>
          <w:b/>
          <w:sz w:val="26"/>
          <w:szCs w:val="26"/>
        </w:rPr>
        <w:t>1</w:t>
      </w:r>
      <w:r w:rsidR="0065576B">
        <w:rPr>
          <w:b/>
          <w:sz w:val="26"/>
          <w:szCs w:val="26"/>
        </w:rPr>
        <w:t>7</w:t>
      </w:r>
      <w:r w:rsidRPr="008029B8">
        <w:rPr>
          <w:b/>
          <w:sz w:val="26"/>
          <w:szCs w:val="26"/>
        </w:rPr>
        <w:t xml:space="preserve">. Servicii </w:t>
      </w:r>
    </w:p>
    <w:p w:rsidR="00082A04" w:rsidRPr="008029B8" w:rsidRDefault="00082A04" w:rsidP="00082A04">
      <w:pPr>
        <w:jc w:val="both"/>
        <w:rPr>
          <w:sz w:val="26"/>
          <w:szCs w:val="26"/>
        </w:rPr>
      </w:pPr>
      <w:r w:rsidRPr="008029B8">
        <w:rPr>
          <w:sz w:val="26"/>
          <w:szCs w:val="26"/>
        </w:rPr>
        <w:t>   </w:t>
      </w:r>
      <w:r w:rsidRPr="008029B8">
        <w:rPr>
          <w:sz w:val="26"/>
          <w:szCs w:val="26"/>
        </w:rPr>
        <w:tab/>
        <w:t>1</w:t>
      </w:r>
      <w:r w:rsidR="0065576B">
        <w:rPr>
          <w:sz w:val="26"/>
          <w:szCs w:val="26"/>
        </w:rPr>
        <w:t>7</w:t>
      </w:r>
      <w:r w:rsidRPr="008029B8">
        <w:rPr>
          <w:sz w:val="26"/>
          <w:szCs w:val="26"/>
        </w:rPr>
        <w:t xml:space="preserve">.1. Pe lângă furnizarea efectivă a produselor, furnizorul are obligaţia de a presta şi serviciile accesorii furnizării produselor, fără a modifica preţul contractului. </w:t>
      </w:r>
    </w:p>
    <w:p w:rsidR="00082A04" w:rsidRPr="0025615C" w:rsidRDefault="00082A04" w:rsidP="00082A04">
      <w:pPr>
        <w:jc w:val="both"/>
        <w:rPr>
          <w:color w:val="FF0000"/>
          <w:sz w:val="26"/>
          <w:szCs w:val="26"/>
        </w:rPr>
      </w:pPr>
      <w:r w:rsidRPr="00BD62D2">
        <w:rPr>
          <w:color w:val="FF0000"/>
          <w:sz w:val="26"/>
          <w:szCs w:val="26"/>
        </w:rPr>
        <w:t>   </w:t>
      </w:r>
      <w:r w:rsidRPr="00BD62D2">
        <w:rPr>
          <w:color w:val="FF0000"/>
          <w:sz w:val="26"/>
          <w:szCs w:val="26"/>
        </w:rPr>
        <w:tab/>
        <w:t xml:space="preserve"> </w:t>
      </w:r>
    </w:p>
    <w:p w:rsidR="00082A04" w:rsidRPr="00BD62D2" w:rsidRDefault="00082A04" w:rsidP="00082A04">
      <w:pPr>
        <w:jc w:val="both"/>
        <w:rPr>
          <w:b/>
          <w:color w:val="000000"/>
          <w:sz w:val="26"/>
          <w:szCs w:val="26"/>
        </w:rPr>
      </w:pPr>
      <w:r w:rsidRPr="00BD62D2">
        <w:rPr>
          <w:color w:val="000000"/>
          <w:sz w:val="26"/>
          <w:szCs w:val="26"/>
        </w:rPr>
        <w:t>   </w:t>
      </w:r>
      <w:r>
        <w:rPr>
          <w:b/>
          <w:color w:val="000000"/>
          <w:sz w:val="26"/>
          <w:szCs w:val="26"/>
        </w:rPr>
        <w:t>1</w:t>
      </w:r>
      <w:r w:rsidR="0065576B">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5576B">
        <w:rPr>
          <w:color w:val="000000"/>
          <w:sz w:val="26"/>
          <w:szCs w:val="26"/>
        </w:rPr>
        <w:t>8</w:t>
      </w:r>
      <w:r>
        <w:rPr>
          <w:color w:val="000000"/>
          <w:sz w:val="26"/>
          <w:szCs w:val="26"/>
        </w:rPr>
        <w:t xml:space="preserve">.1. </w:t>
      </w:r>
      <w:r w:rsidRPr="00BD62D2">
        <w:rPr>
          <w:color w:val="000000"/>
          <w:sz w:val="26"/>
          <w:szCs w:val="26"/>
        </w:rPr>
        <w:t>Furnizorul are obligaţia de a garanta că produsele furnizate prin contract sunt noi, nefolosite, de ultimă generaţie</w:t>
      </w:r>
      <w:r w:rsidR="002C708E">
        <w:rPr>
          <w:color w:val="000000"/>
          <w:sz w:val="26"/>
          <w:szCs w:val="26"/>
        </w:rPr>
        <w:t xml:space="preserve">. </w:t>
      </w:r>
      <w:r w:rsidRPr="00BD62D2">
        <w:rPr>
          <w:color w:val="000000"/>
          <w:sz w:val="26"/>
          <w:szCs w:val="26"/>
        </w:rPr>
        <w:t xml:space="preserve">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082A04" w:rsidRPr="00BD62D2" w:rsidRDefault="00082A04" w:rsidP="00082A04">
      <w:pPr>
        <w:pStyle w:val="BodyText"/>
        <w:ind w:firstLine="708"/>
        <w:rPr>
          <w:color w:val="000000"/>
          <w:sz w:val="26"/>
          <w:szCs w:val="26"/>
          <w:lang w:val="pt-BR"/>
        </w:rPr>
      </w:pPr>
      <w:r>
        <w:rPr>
          <w:color w:val="000000"/>
          <w:sz w:val="26"/>
          <w:szCs w:val="26"/>
          <w:lang w:val="pt-BR"/>
        </w:rPr>
        <w:t>1</w:t>
      </w:r>
      <w:r w:rsidR="0065576B">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082A04" w:rsidRPr="00BD62D2" w:rsidRDefault="00082A04"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w:t>
      </w:r>
      <w:r w:rsidRPr="000B6EB3">
        <w:rPr>
          <w:sz w:val="26"/>
          <w:szCs w:val="26"/>
          <w:lang w:val="ro-RO"/>
        </w:rPr>
        <w:t xml:space="preserve">de garanţie tehnica este de </w:t>
      </w:r>
      <w:r w:rsidR="000B6EB3" w:rsidRPr="000B6EB3">
        <w:rPr>
          <w:sz w:val="26"/>
          <w:szCs w:val="26"/>
          <w:lang w:val="ro-RO"/>
        </w:rPr>
        <w:t>12 luni de la data receptiei.</w:t>
      </w:r>
    </w:p>
    <w:p w:rsidR="00082A04" w:rsidRPr="00BD62D2" w:rsidRDefault="00082A04"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082A04" w:rsidRPr="00BD62D2" w:rsidRDefault="00082A04" w:rsidP="00082A04">
      <w:pPr>
        <w:pStyle w:val="BodyText"/>
        <w:ind w:firstLine="708"/>
        <w:rPr>
          <w:color w:val="000000"/>
          <w:sz w:val="26"/>
          <w:szCs w:val="26"/>
          <w:lang w:val="ro-RO"/>
        </w:rPr>
      </w:pPr>
      <w:r>
        <w:rPr>
          <w:sz w:val="26"/>
          <w:szCs w:val="26"/>
          <w:lang w:val="ro-RO"/>
        </w:rPr>
        <w:t>1</w:t>
      </w:r>
      <w:r w:rsidR="0065576B">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082A04" w:rsidRPr="00BD62D2" w:rsidRDefault="00082A04" w:rsidP="00082A04">
      <w:pPr>
        <w:ind w:firstLine="708"/>
        <w:jc w:val="both"/>
        <w:rPr>
          <w:color w:val="000000"/>
          <w:sz w:val="26"/>
          <w:szCs w:val="26"/>
        </w:rPr>
      </w:pPr>
      <w:r>
        <w:rPr>
          <w:color w:val="000000"/>
          <w:sz w:val="26"/>
          <w:szCs w:val="26"/>
        </w:rPr>
        <w:t>1</w:t>
      </w:r>
      <w:r w:rsidR="0065576B">
        <w:rPr>
          <w:color w:val="000000"/>
          <w:sz w:val="26"/>
          <w:szCs w:val="26"/>
        </w:rPr>
        <w:t>8</w:t>
      </w:r>
      <w:r>
        <w:rPr>
          <w:color w:val="000000"/>
          <w:sz w:val="26"/>
          <w:szCs w:val="26"/>
        </w:rPr>
        <w:t xml:space="preserve">.4. </w:t>
      </w:r>
      <w:r w:rsidRPr="00BD62D2">
        <w:rPr>
          <w:color w:val="000000"/>
          <w:sz w:val="26"/>
          <w:szCs w:val="26"/>
        </w:rPr>
        <w:t xml:space="preserve">La primirea unei astfel de notificări, furnizorul are obligaţia de a remedia defecţiunea sau de a înlocui produsul în perioada convenită, fără costuri suplimentare pentru </w:t>
      </w:r>
      <w:r w:rsidRPr="00BD62D2">
        <w:rPr>
          <w:color w:val="000000"/>
          <w:sz w:val="26"/>
          <w:szCs w:val="26"/>
        </w:rPr>
        <w:lastRenderedPageBreak/>
        <w:t>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w:t>
      </w:r>
      <w:r w:rsidR="008029B8">
        <w:rPr>
          <w:color w:val="000000"/>
          <w:sz w:val="26"/>
          <w:szCs w:val="26"/>
        </w:rPr>
        <w:t>si calitate prevazute la art. 13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w:t>
      </w:r>
      <w:r w:rsidR="008029B8">
        <w:rPr>
          <w:color w:val="000000"/>
          <w:sz w:val="26"/>
          <w:szCs w:val="26"/>
        </w:rPr>
        <w:t>evazu</w:t>
      </w:r>
      <w:r w:rsidR="000B6EB3">
        <w:rPr>
          <w:color w:val="000000"/>
          <w:sz w:val="26"/>
          <w:szCs w:val="26"/>
        </w:rPr>
        <w:t>ta la art. 1</w:t>
      </w:r>
      <w:r w:rsidR="007F2BE6">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082A04" w:rsidRPr="00BD62D2" w:rsidRDefault="00082A04"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5576B">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082A04" w:rsidRPr="007F24C3" w:rsidRDefault="00082A04" w:rsidP="00082A04">
      <w:pPr>
        <w:pStyle w:val="BodyText"/>
        <w:rPr>
          <w:color w:val="00B050"/>
          <w:sz w:val="26"/>
          <w:szCs w:val="26"/>
          <w:lang w:val="ro-RO"/>
        </w:rPr>
      </w:pPr>
    </w:p>
    <w:p w:rsidR="00082A04" w:rsidRPr="007F24C3" w:rsidRDefault="00082A04" w:rsidP="00082A04">
      <w:pPr>
        <w:jc w:val="both"/>
        <w:rPr>
          <w:color w:val="00B050"/>
          <w:sz w:val="26"/>
          <w:szCs w:val="26"/>
        </w:rPr>
      </w:pPr>
      <w:r w:rsidRPr="007F24C3">
        <w:rPr>
          <w:color w:val="00B050"/>
          <w:sz w:val="26"/>
          <w:szCs w:val="26"/>
        </w:rPr>
        <w:t xml:space="preserve">   </w:t>
      </w:r>
    </w:p>
    <w:p w:rsidR="00082A04" w:rsidRPr="0025615C" w:rsidRDefault="0065576B" w:rsidP="0025615C">
      <w:pPr>
        <w:jc w:val="both"/>
        <w:rPr>
          <w:b/>
          <w:color w:val="000000"/>
          <w:sz w:val="26"/>
          <w:szCs w:val="26"/>
        </w:rPr>
      </w:pPr>
      <w:r>
        <w:rPr>
          <w:b/>
          <w:color w:val="000000"/>
          <w:sz w:val="26"/>
          <w:szCs w:val="26"/>
        </w:rPr>
        <w:t>19</w:t>
      </w:r>
      <w:r w:rsidR="00082A04" w:rsidRPr="00BD62D2">
        <w:rPr>
          <w:b/>
          <w:color w:val="000000"/>
          <w:sz w:val="26"/>
          <w:szCs w:val="26"/>
        </w:rPr>
        <w:t xml:space="preserve">. Amendamente </w:t>
      </w:r>
    </w:p>
    <w:p w:rsidR="00082A04" w:rsidRPr="00B438DF" w:rsidRDefault="0065576B" w:rsidP="00082A04">
      <w:pPr>
        <w:ind w:firstLine="708"/>
        <w:jc w:val="both"/>
        <w:rPr>
          <w:rStyle w:val="l5def1"/>
          <w:rFonts w:ascii="Times New Roman" w:hAnsi="Times New Roman" w:cs="Times New Roman"/>
        </w:rPr>
      </w:pPr>
      <w:r>
        <w:rPr>
          <w:color w:val="000000"/>
          <w:sz w:val="26"/>
          <w:szCs w:val="26"/>
        </w:rPr>
        <w:t>19</w:t>
      </w:r>
      <w:r w:rsidR="0025615C">
        <w:rPr>
          <w:color w:val="000000"/>
          <w:sz w:val="26"/>
          <w:szCs w:val="26"/>
        </w:rPr>
        <w:t>.1</w:t>
      </w:r>
      <w:r w:rsidR="00082A04" w:rsidRPr="00B438DF">
        <w:rPr>
          <w:color w:val="000000"/>
          <w:sz w:val="26"/>
          <w:szCs w:val="26"/>
        </w:rPr>
        <w:t xml:space="preserve">. </w:t>
      </w:r>
      <w:r w:rsidR="00082A04" w:rsidRPr="00B438DF">
        <w:rPr>
          <w:rStyle w:val="l5def1"/>
          <w:rFonts w:ascii="Times New Roman" w:hAnsi="Times New Roman" w:cs="Times New Roman"/>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082A04" w:rsidRDefault="0065576B" w:rsidP="00082A04">
      <w:pPr>
        <w:ind w:firstLine="708"/>
        <w:jc w:val="both"/>
        <w:rPr>
          <w:color w:val="000000"/>
          <w:sz w:val="26"/>
          <w:szCs w:val="26"/>
        </w:rPr>
      </w:pPr>
      <w:r>
        <w:rPr>
          <w:rStyle w:val="l5def1"/>
          <w:rFonts w:ascii="Times New Roman" w:hAnsi="Times New Roman" w:cs="Times New Roman"/>
        </w:rPr>
        <w:t>19</w:t>
      </w:r>
      <w:r w:rsidR="0025615C">
        <w:rPr>
          <w:rStyle w:val="l5def1"/>
          <w:rFonts w:ascii="Times New Roman" w:hAnsi="Times New Roman" w:cs="Times New Roman"/>
        </w:rPr>
        <w:t>.2</w:t>
      </w:r>
      <w:r w:rsidR="00082A04">
        <w:rPr>
          <w:rStyle w:val="l5def1"/>
          <w:rFonts w:ascii="Times New Roman" w:hAnsi="Times New Roman" w:cs="Times New Roman"/>
        </w:rPr>
        <w:t xml:space="preserve">. </w:t>
      </w:r>
      <w:r w:rsidR="008029B8">
        <w:rPr>
          <w:rStyle w:val="l5def1"/>
          <w:rFonts w:ascii="Times New Roman" w:hAnsi="Times New Roman" w:cs="Times New Roman"/>
        </w:rPr>
        <w:t>P</w:t>
      </w:r>
      <w:r w:rsidR="00082A04" w:rsidRPr="00BD62D2">
        <w:rPr>
          <w:color w:val="000000"/>
          <w:sz w:val="26"/>
          <w:szCs w:val="26"/>
        </w:rPr>
        <w:t>ărţile contractante au dreptul, pe durata îndeplinirii contractului, de a conveni mod</w:t>
      </w:r>
      <w:r w:rsidR="00082A04">
        <w:rPr>
          <w:color w:val="000000"/>
          <w:sz w:val="26"/>
          <w:szCs w:val="26"/>
        </w:rPr>
        <w:t>ificarea clauzelor contractului</w:t>
      </w:r>
      <w:r w:rsidR="00082A04"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2</w:t>
      </w:r>
      <w:r w:rsidR="0065576B">
        <w:rPr>
          <w:b/>
          <w:color w:val="000000"/>
          <w:sz w:val="26"/>
          <w:szCs w:val="26"/>
        </w:rPr>
        <w:t>0</w:t>
      </w:r>
      <w:r w:rsidRPr="00BD62D2">
        <w:rPr>
          <w:b/>
          <w:color w:val="000000"/>
          <w:sz w:val="26"/>
          <w:szCs w:val="26"/>
        </w:rPr>
        <w:t xml:space="preserve">. Întârzieri în îndeplinirea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sidR="0065576B">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sidR="0065576B">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082A04" w:rsidRPr="000F590B" w:rsidRDefault="00082A04" w:rsidP="00082A04">
      <w:pPr>
        <w:jc w:val="both"/>
        <w:rPr>
          <w:sz w:val="26"/>
          <w:szCs w:val="26"/>
        </w:rPr>
      </w:pPr>
      <w:r w:rsidRPr="00BD62D2">
        <w:rPr>
          <w:color w:val="000000"/>
          <w:sz w:val="26"/>
          <w:szCs w:val="26"/>
        </w:rPr>
        <w:t>   </w:t>
      </w:r>
      <w:r w:rsidRPr="00BD62D2">
        <w:rPr>
          <w:color w:val="000000"/>
          <w:sz w:val="26"/>
          <w:szCs w:val="26"/>
        </w:rPr>
        <w:tab/>
      </w:r>
      <w:r w:rsidRPr="000F590B">
        <w:rPr>
          <w:sz w:val="26"/>
          <w:szCs w:val="26"/>
        </w:rPr>
        <w:t>2</w:t>
      </w:r>
      <w:r w:rsidR="0065576B" w:rsidRPr="000F590B">
        <w:rPr>
          <w:sz w:val="26"/>
          <w:szCs w:val="26"/>
        </w:rPr>
        <w:t>0</w:t>
      </w:r>
      <w:r w:rsidRPr="000F590B">
        <w:rPr>
          <w:sz w:val="26"/>
          <w:szCs w:val="26"/>
        </w:rPr>
        <w:t>.3. În afara cazului în care achizitorul este de acord cu o prelungire a termenului de livrare, orice întârziere în îndeplinirea contractului da dreptul achizitorului de a solicita penalităţi furnizorului.</w:t>
      </w:r>
    </w:p>
    <w:p w:rsidR="00082A04"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2</w:t>
      </w:r>
      <w:r w:rsidR="0065576B">
        <w:rPr>
          <w:b/>
          <w:color w:val="000000"/>
          <w:sz w:val="26"/>
          <w:szCs w:val="26"/>
        </w:rPr>
        <w:t>1</w:t>
      </w:r>
      <w:r w:rsidRPr="00BD62D2">
        <w:rPr>
          <w:b/>
          <w:color w:val="000000"/>
          <w:sz w:val="26"/>
          <w:szCs w:val="26"/>
        </w:rPr>
        <w:t xml:space="preserve">. Forţa majoră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5576B">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5576B">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5576B">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5576B">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5576B">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82A04" w:rsidRDefault="00082A04" w:rsidP="00082A04">
      <w:pPr>
        <w:jc w:val="both"/>
        <w:rPr>
          <w:b/>
          <w:color w:val="000000"/>
          <w:sz w:val="26"/>
          <w:szCs w:val="26"/>
        </w:rPr>
      </w:pPr>
    </w:p>
    <w:p w:rsidR="00A96E0F" w:rsidRPr="00BD62D2" w:rsidRDefault="00A96E0F" w:rsidP="00082A04">
      <w:pPr>
        <w:jc w:val="both"/>
        <w:rPr>
          <w:b/>
          <w:color w:val="000000"/>
          <w:sz w:val="26"/>
          <w:szCs w:val="26"/>
        </w:rPr>
      </w:pPr>
    </w:p>
    <w:p w:rsidR="00082A04" w:rsidRPr="00BD62D2" w:rsidRDefault="00082A04" w:rsidP="00082A04">
      <w:pPr>
        <w:jc w:val="both"/>
        <w:rPr>
          <w:b/>
          <w:color w:val="000000"/>
          <w:sz w:val="26"/>
          <w:szCs w:val="26"/>
        </w:rPr>
      </w:pPr>
      <w:r>
        <w:rPr>
          <w:b/>
          <w:color w:val="000000"/>
          <w:sz w:val="26"/>
          <w:szCs w:val="26"/>
        </w:rPr>
        <w:t>   2</w:t>
      </w:r>
      <w:r w:rsidR="0065576B">
        <w:rPr>
          <w:b/>
          <w:color w:val="000000"/>
          <w:sz w:val="26"/>
          <w:szCs w:val="26"/>
        </w:rPr>
        <w:t>2</w:t>
      </w:r>
      <w:r w:rsidRPr="00BD62D2">
        <w:rPr>
          <w:b/>
          <w:color w:val="000000"/>
          <w:sz w:val="26"/>
          <w:szCs w:val="26"/>
        </w:rPr>
        <w:t xml:space="preserve">. Soluţionarea litigiilor </w:t>
      </w:r>
    </w:p>
    <w:p w:rsidR="00082A04" w:rsidRPr="00BD62D2" w:rsidRDefault="00082A04"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sidR="0065576B">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8F36C4" w:rsidRPr="00BD62D2" w:rsidRDefault="00082A04" w:rsidP="00082A04">
      <w:pPr>
        <w:ind w:firstLine="708"/>
        <w:jc w:val="both"/>
        <w:rPr>
          <w:color w:val="000000"/>
          <w:sz w:val="26"/>
          <w:szCs w:val="26"/>
        </w:rPr>
      </w:pPr>
      <w:r>
        <w:rPr>
          <w:color w:val="000000"/>
          <w:sz w:val="26"/>
          <w:szCs w:val="26"/>
        </w:rPr>
        <w:t>2</w:t>
      </w:r>
      <w:r w:rsidR="0065576B">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sidR="008F36C4">
        <w:rPr>
          <w:color w:val="000000"/>
          <w:sz w:val="26"/>
          <w:szCs w:val="26"/>
        </w:rPr>
        <w:t>.</w:t>
      </w:r>
    </w:p>
    <w:p w:rsidR="00082A04" w:rsidRDefault="00082A04" w:rsidP="00082A04">
      <w:pPr>
        <w:jc w:val="both"/>
        <w:rPr>
          <w:color w:val="000000"/>
          <w:sz w:val="26"/>
          <w:szCs w:val="26"/>
        </w:rPr>
      </w:pPr>
    </w:p>
    <w:p w:rsidR="00A96E0F" w:rsidRPr="00BD62D2" w:rsidRDefault="00A96E0F"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w:t>
      </w:r>
      <w:r w:rsidR="0065576B">
        <w:rPr>
          <w:b/>
          <w:color w:val="000000"/>
          <w:sz w:val="26"/>
          <w:szCs w:val="26"/>
        </w:rPr>
        <w:t>23</w:t>
      </w:r>
      <w:r w:rsidRPr="00BD62D2">
        <w:rPr>
          <w:b/>
          <w:color w:val="000000"/>
          <w:sz w:val="26"/>
          <w:szCs w:val="26"/>
        </w:rPr>
        <w:t xml:space="preserve">. Limba care guvernează contractul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5576B">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082A04" w:rsidRPr="00BD62D2" w:rsidRDefault="00082A04" w:rsidP="00082A04">
      <w:pPr>
        <w:jc w:val="both"/>
        <w:rPr>
          <w:color w:val="000000"/>
          <w:sz w:val="26"/>
          <w:szCs w:val="26"/>
        </w:rPr>
      </w:pPr>
    </w:p>
    <w:p w:rsidR="00082A04" w:rsidRPr="00BD62D2" w:rsidRDefault="0065576B" w:rsidP="00082A04">
      <w:pPr>
        <w:jc w:val="both"/>
        <w:rPr>
          <w:b/>
          <w:color w:val="000000"/>
          <w:sz w:val="26"/>
          <w:szCs w:val="26"/>
        </w:rPr>
      </w:pPr>
      <w:r>
        <w:rPr>
          <w:b/>
          <w:color w:val="000000"/>
          <w:sz w:val="26"/>
          <w:szCs w:val="26"/>
        </w:rPr>
        <w:t>   24</w:t>
      </w:r>
      <w:r w:rsidR="00082A04" w:rsidRPr="00BD62D2">
        <w:rPr>
          <w:b/>
          <w:color w:val="000000"/>
          <w:sz w:val="26"/>
          <w:szCs w:val="26"/>
        </w:rPr>
        <w:t xml:space="preserve">. Comunicări </w:t>
      </w:r>
    </w:p>
    <w:p w:rsidR="00082A04" w:rsidRPr="00BD62D2" w:rsidRDefault="00082A04" w:rsidP="00082A04">
      <w:pPr>
        <w:jc w:val="both"/>
        <w:rPr>
          <w:color w:val="000000"/>
          <w:sz w:val="26"/>
          <w:szCs w:val="26"/>
        </w:rPr>
      </w:pPr>
      <w:r w:rsidRPr="00BD62D2">
        <w:rPr>
          <w:color w:val="000000"/>
          <w:sz w:val="26"/>
          <w:szCs w:val="26"/>
        </w:rPr>
        <w:t>   </w:t>
      </w:r>
      <w:r>
        <w:rPr>
          <w:color w:val="000000"/>
          <w:sz w:val="26"/>
          <w:szCs w:val="26"/>
        </w:rPr>
        <w:tab/>
        <w:t>2</w:t>
      </w:r>
      <w:r w:rsidR="0065576B">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5576B">
        <w:rPr>
          <w:color w:val="000000"/>
          <w:sz w:val="26"/>
          <w:szCs w:val="26"/>
        </w:rPr>
        <w:t>4</w:t>
      </w:r>
      <w:r>
        <w:rPr>
          <w:color w:val="000000"/>
          <w:sz w:val="26"/>
          <w:szCs w:val="26"/>
        </w:rPr>
        <w:t xml:space="preserve">.2. </w:t>
      </w:r>
      <w:r w:rsidRPr="00BD62D2">
        <w:rPr>
          <w:color w:val="000000"/>
          <w:sz w:val="26"/>
          <w:szCs w:val="26"/>
        </w:rPr>
        <w:t xml:space="preserve">Comunicările dintre parţi se pot face şi prin telefon, telegrama, telex, fax sau e-mail, cu condiţia confirmării în scris a primirii comunicării.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w:t>
      </w:r>
      <w:r w:rsidR="0065576B">
        <w:rPr>
          <w:b/>
          <w:color w:val="000000"/>
          <w:sz w:val="26"/>
          <w:szCs w:val="26"/>
        </w:rPr>
        <w:t>25</w:t>
      </w:r>
      <w:r w:rsidRPr="00BD62D2">
        <w:rPr>
          <w:b/>
          <w:color w:val="000000"/>
          <w:sz w:val="26"/>
          <w:szCs w:val="26"/>
        </w:rPr>
        <w:t xml:space="preserve">. Legea aplicabilă contractului </w:t>
      </w:r>
    </w:p>
    <w:p w:rsidR="00082A04"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4B14D6" w:rsidRPr="00BD62D2" w:rsidRDefault="004B14D6" w:rsidP="00082A04">
      <w:pPr>
        <w:jc w:val="both"/>
        <w:rPr>
          <w:color w:val="000000"/>
          <w:sz w:val="26"/>
          <w:szCs w:val="26"/>
        </w:rPr>
      </w:pPr>
    </w:p>
    <w:p w:rsidR="00082A04" w:rsidRPr="00BD62D2" w:rsidRDefault="0065576B" w:rsidP="00082A04">
      <w:pPr>
        <w:jc w:val="both"/>
        <w:rPr>
          <w:b/>
          <w:color w:val="000000"/>
          <w:sz w:val="26"/>
          <w:szCs w:val="26"/>
        </w:rPr>
      </w:pPr>
      <w:r>
        <w:rPr>
          <w:b/>
          <w:color w:val="000000"/>
          <w:sz w:val="26"/>
          <w:szCs w:val="26"/>
        </w:rPr>
        <w:t xml:space="preserve">   26</w:t>
      </w:r>
      <w:r w:rsidR="00082A04" w:rsidRPr="00BD62D2">
        <w:rPr>
          <w:b/>
          <w:color w:val="000000"/>
          <w:sz w:val="26"/>
          <w:szCs w:val="26"/>
        </w:rPr>
        <w:t>. Rezilierea contractului</w:t>
      </w:r>
    </w:p>
    <w:p w:rsidR="00082A04" w:rsidRPr="00BD62D2" w:rsidRDefault="00082A04" w:rsidP="00082A04">
      <w:pPr>
        <w:ind w:firstLine="708"/>
        <w:jc w:val="both"/>
        <w:rPr>
          <w:color w:val="000000"/>
          <w:sz w:val="26"/>
          <w:szCs w:val="26"/>
        </w:rPr>
      </w:pPr>
      <w:r w:rsidRPr="00BD62D2">
        <w:rPr>
          <w:color w:val="000000"/>
          <w:sz w:val="26"/>
          <w:szCs w:val="26"/>
        </w:rPr>
        <w:t>2</w:t>
      </w:r>
      <w:r w:rsidR="0065576B">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082A04" w:rsidRPr="000B6EB3" w:rsidRDefault="00082A04" w:rsidP="00082A04">
      <w:pPr>
        <w:jc w:val="both"/>
        <w:rPr>
          <w:sz w:val="26"/>
          <w:szCs w:val="26"/>
        </w:rPr>
      </w:pPr>
      <w:r>
        <w:rPr>
          <w:color w:val="000000"/>
          <w:sz w:val="26"/>
          <w:szCs w:val="26"/>
        </w:rPr>
        <w:tab/>
        <w:t>2</w:t>
      </w:r>
      <w:r w:rsidR="0065576B">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082A04" w:rsidRPr="000B6EB3" w:rsidRDefault="00082A04" w:rsidP="00082A04">
      <w:pPr>
        <w:jc w:val="both"/>
        <w:rPr>
          <w:sz w:val="26"/>
          <w:szCs w:val="26"/>
        </w:rPr>
      </w:pPr>
      <w:r w:rsidRPr="000B6EB3">
        <w:rPr>
          <w:sz w:val="26"/>
          <w:szCs w:val="26"/>
        </w:rPr>
        <w:tab/>
        <w:t>2</w:t>
      </w:r>
      <w:r w:rsidR="0065576B" w:rsidRPr="000B6EB3">
        <w:rPr>
          <w:sz w:val="26"/>
          <w:szCs w:val="26"/>
        </w:rPr>
        <w:t>6</w:t>
      </w:r>
      <w:r w:rsidRPr="000B6EB3">
        <w:rPr>
          <w:sz w:val="26"/>
          <w:szCs w:val="26"/>
        </w:rPr>
        <w:t xml:space="preserve">.3. Contractul se reziliază în cazurile de forţă majoră, conform prevederilor </w:t>
      </w:r>
      <w:r w:rsidR="000B6EB3" w:rsidRPr="000B6EB3">
        <w:rPr>
          <w:sz w:val="26"/>
          <w:szCs w:val="26"/>
        </w:rPr>
        <w:t>Cap.21</w:t>
      </w:r>
      <w:r w:rsidRPr="000B6EB3">
        <w:rPr>
          <w:sz w:val="26"/>
          <w:szCs w:val="26"/>
        </w:rPr>
        <w:t>.</w:t>
      </w:r>
    </w:p>
    <w:p w:rsidR="00082A04" w:rsidRPr="000B6EB3" w:rsidRDefault="00082A04" w:rsidP="00082A04">
      <w:pPr>
        <w:jc w:val="both"/>
        <w:rPr>
          <w:sz w:val="26"/>
          <w:szCs w:val="26"/>
        </w:rPr>
      </w:pPr>
      <w:r w:rsidRPr="000B6EB3">
        <w:rPr>
          <w:sz w:val="26"/>
          <w:szCs w:val="26"/>
        </w:rPr>
        <w:tab/>
        <w:t>2</w:t>
      </w:r>
      <w:r w:rsidR="0065576B" w:rsidRPr="000B6EB3">
        <w:rPr>
          <w:sz w:val="26"/>
          <w:szCs w:val="26"/>
        </w:rPr>
        <w:t>6</w:t>
      </w:r>
      <w:r w:rsidRPr="000B6EB3">
        <w:rPr>
          <w:sz w:val="26"/>
          <w:szCs w:val="26"/>
        </w:rPr>
        <w:t>.4. Contractul poate fi reziliat cu acordul partilor, fara plata vreunei despăgubiri, numai prin încheierea unui act adiţional la contract.</w:t>
      </w:r>
    </w:p>
    <w:p w:rsidR="00082A04" w:rsidRDefault="004A3E2A" w:rsidP="00082A04">
      <w:pPr>
        <w:jc w:val="both"/>
        <w:rPr>
          <w:color w:val="000000"/>
          <w:sz w:val="26"/>
          <w:szCs w:val="26"/>
        </w:rPr>
      </w:pPr>
      <w:r>
        <w:rPr>
          <w:color w:val="000000"/>
          <w:sz w:val="26"/>
          <w:szCs w:val="26"/>
        </w:rPr>
        <w:tab/>
        <w:t>2</w:t>
      </w:r>
      <w:r w:rsidR="0065576B">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36513C" w:rsidRDefault="004A3E2A" w:rsidP="00082A04">
      <w:pPr>
        <w:jc w:val="both"/>
        <w:rPr>
          <w:color w:val="000000"/>
          <w:sz w:val="26"/>
          <w:szCs w:val="26"/>
        </w:rPr>
      </w:pPr>
      <w:r>
        <w:rPr>
          <w:color w:val="000000"/>
          <w:sz w:val="26"/>
          <w:szCs w:val="26"/>
        </w:rPr>
        <w:tab/>
        <w:t>2</w:t>
      </w:r>
      <w:r w:rsidR="0065576B">
        <w:rPr>
          <w:color w:val="000000"/>
          <w:sz w:val="26"/>
          <w:szCs w:val="26"/>
        </w:rPr>
        <w:t>6</w:t>
      </w:r>
      <w:r>
        <w:rPr>
          <w:color w:val="000000"/>
          <w:sz w:val="26"/>
          <w:szCs w:val="26"/>
        </w:rPr>
        <w:t xml:space="preserve">.6. Achizitorul are dreptul de a denunta unilateral contractul in perioada de </w:t>
      </w:r>
    </w:p>
    <w:p w:rsidR="004A3E2A" w:rsidRDefault="004A3E2A" w:rsidP="00082A04">
      <w:pPr>
        <w:jc w:val="both"/>
        <w:rPr>
          <w:color w:val="000000"/>
          <w:sz w:val="26"/>
          <w:szCs w:val="26"/>
        </w:rPr>
      </w:pPr>
      <w:r>
        <w:rPr>
          <w:color w:val="000000"/>
          <w:sz w:val="26"/>
          <w:szCs w:val="26"/>
        </w:rPr>
        <w:t xml:space="preserve">valabilitate a acestuia </w:t>
      </w:r>
      <w:r w:rsidR="004B14D6">
        <w:rPr>
          <w:color w:val="000000"/>
          <w:sz w:val="26"/>
          <w:szCs w:val="26"/>
        </w:rPr>
        <w:t>intr-una din urmatoarele situatii:</w:t>
      </w:r>
    </w:p>
    <w:p w:rsidR="004B14D6" w:rsidRDefault="004B14D6"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4B14D6" w:rsidRDefault="004B14D6"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B14D6" w:rsidRPr="00BD62D2" w:rsidRDefault="004B14D6"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xml:space="preserve">  </w:t>
      </w:r>
      <w:r w:rsidR="0065576B">
        <w:rPr>
          <w:b/>
          <w:color w:val="000000"/>
          <w:sz w:val="26"/>
          <w:szCs w:val="26"/>
        </w:rPr>
        <w:t>27</w:t>
      </w:r>
      <w:r w:rsidRPr="00BD62D2">
        <w:rPr>
          <w:b/>
          <w:color w:val="000000"/>
          <w:sz w:val="26"/>
          <w:szCs w:val="26"/>
        </w:rPr>
        <w:t>. Condiţii finale</w:t>
      </w:r>
    </w:p>
    <w:p w:rsidR="00082A04" w:rsidRPr="00BD62D2" w:rsidRDefault="00082A04" w:rsidP="00082A04">
      <w:pPr>
        <w:ind w:firstLine="720"/>
        <w:jc w:val="both"/>
        <w:rPr>
          <w:color w:val="000000"/>
          <w:sz w:val="26"/>
          <w:szCs w:val="26"/>
        </w:rPr>
      </w:pPr>
      <w:r w:rsidRPr="00BD62D2">
        <w:rPr>
          <w:color w:val="000000"/>
          <w:sz w:val="26"/>
          <w:szCs w:val="26"/>
        </w:rPr>
        <w:lastRenderedPageBreak/>
        <w:t>Operaţiunile financiar-bancare dintre furnizor şi achizitor se vor efectua prin băncile şi conturile menţionate la capitolul 1.</w:t>
      </w:r>
    </w:p>
    <w:p w:rsidR="00082A04" w:rsidRPr="00BD62D2" w:rsidRDefault="00082A04"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082A04" w:rsidRPr="00BD62D2" w:rsidRDefault="00082A04"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082A04" w:rsidRPr="00BD62D2" w:rsidRDefault="00082A04"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000B6EB3">
        <w:rPr>
          <w:sz w:val="26"/>
          <w:szCs w:val="26"/>
        </w:rPr>
        <w:t xml:space="preserve"> </w:t>
      </w:r>
      <w:r w:rsidRPr="00BD62D2">
        <w:rPr>
          <w:sz w:val="26"/>
          <w:szCs w:val="26"/>
        </w:rPr>
        <w:t>pe baza proce</w:t>
      </w:r>
      <w:r w:rsidR="000B6EB3">
        <w:rPr>
          <w:sz w:val="26"/>
          <w:szCs w:val="26"/>
        </w:rPr>
        <w:t>durii de achizitie directa</w:t>
      </w:r>
      <w:r w:rsidRPr="00BD62D2">
        <w:rPr>
          <w:sz w:val="26"/>
          <w:szCs w:val="26"/>
        </w:rPr>
        <w:t xml:space="preserve"> </w:t>
      </w:r>
      <w:r>
        <w:rPr>
          <w:sz w:val="26"/>
          <w:szCs w:val="26"/>
        </w:rPr>
        <w:t>.</w:t>
      </w:r>
    </w:p>
    <w:p w:rsidR="00082A04" w:rsidRPr="00C12301" w:rsidRDefault="00082A04"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0B6EB3" w:rsidRPr="00BD62D2" w:rsidRDefault="000B6EB3" w:rsidP="0090618D">
      <w:pPr>
        <w:jc w:val="both"/>
        <w:rPr>
          <w:sz w:val="26"/>
          <w:szCs w:val="26"/>
        </w:rPr>
      </w:pPr>
    </w:p>
    <w:p w:rsidR="0090618D" w:rsidRPr="0090618D" w:rsidRDefault="00082A04" w:rsidP="0090618D">
      <w:pPr>
        <w:spacing w:line="276" w:lineRule="auto"/>
        <w:ind w:left="1440" w:hanging="1440"/>
        <w:jc w:val="both"/>
        <w:rPr>
          <w:sz w:val="26"/>
          <w:szCs w:val="26"/>
        </w:rPr>
      </w:pPr>
      <w:r w:rsidRPr="00BE2450">
        <w:rPr>
          <w:color w:val="000000"/>
          <w:sz w:val="26"/>
          <w:szCs w:val="26"/>
        </w:rPr>
        <w:t>   </w:t>
      </w:r>
      <w:r>
        <w:rPr>
          <w:b/>
          <w:color w:val="000000"/>
          <w:sz w:val="26"/>
          <w:szCs w:val="26"/>
        </w:rPr>
        <w:t xml:space="preserve">   </w:t>
      </w:r>
      <w:r w:rsidR="0090618D" w:rsidRPr="0090618D">
        <w:rPr>
          <w:sz w:val="26"/>
          <w:szCs w:val="26"/>
        </w:rPr>
        <w:t>Societatea Electrocentrale Bucureşti S.A</w:t>
      </w:r>
      <w:r w:rsidR="0090618D" w:rsidRPr="0090618D">
        <w:rPr>
          <w:sz w:val="26"/>
          <w:szCs w:val="26"/>
        </w:rPr>
        <w:tab/>
      </w:r>
    </w:p>
    <w:p w:rsidR="0090618D" w:rsidRDefault="0090618D" w:rsidP="0090618D">
      <w:pPr>
        <w:spacing w:line="276" w:lineRule="auto"/>
        <w:ind w:left="1440" w:hanging="1440"/>
        <w:jc w:val="both"/>
        <w:rPr>
          <w:sz w:val="26"/>
          <w:szCs w:val="26"/>
        </w:rPr>
      </w:pPr>
      <w:r>
        <w:rPr>
          <w:sz w:val="26"/>
          <w:szCs w:val="26"/>
        </w:rPr>
        <w:t>societate in insolventa, in insolvency, en procedure collective</w:t>
      </w:r>
    </w:p>
    <w:p w:rsidR="0090618D" w:rsidRDefault="0090618D" w:rsidP="0090618D">
      <w:pPr>
        <w:spacing w:line="276" w:lineRule="auto"/>
        <w:ind w:left="1440" w:hanging="1440"/>
        <w:jc w:val="both"/>
        <w:rPr>
          <w:sz w:val="26"/>
          <w:szCs w:val="26"/>
        </w:rPr>
      </w:pPr>
      <w:r>
        <w:rPr>
          <w:sz w:val="26"/>
          <w:szCs w:val="26"/>
        </w:rPr>
        <w:t xml:space="preserve">                      Administrator Special,</w:t>
      </w:r>
      <w:r w:rsidRPr="00483499">
        <w:rPr>
          <w:sz w:val="26"/>
          <w:szCs w:val="26"/>
        </w:rPr>
        <w:t xml:space="preserve"> </w:t>
      </w:r>
      <w:r>
        <w:rPr>
          <w:sz w:val="26"/>
          <w:szCs w:val="26"/>
        </w:rPr>
        <w:t xml:space="preserve">                                                              </w:t>
      </w:r>
      <w:r w:rsidRPr="0041297E">
        <w:rPr>
          <w:sz w:val="26"/>
          <w:szCs w:val="26"/>
        </w:rPr>
        <w:t xml:space="preserve">Director,                                                                   </w:t>
      </w:r>
    </w:p>
    <w:p w:rsidR="0090618D" w:rsidRDefault="0090618D" w:rsidP="0090618D">
      <w:pPr>
        <w:spacing w:line="276" w:lineRule="auto"/>
        <w:ind w:left="1440" w:hanging="1440"/>
        <w:jc w:val="both"/>
        <w:rPr>
          <w:sz w:val="26"/>
          <w:szCs w:val="26"/>
        </w:rPr>
      </w:pPr>
      <w:r>
        <w:rPr>
          <w:sz w:val="26"/>
          <w:szCs w:val="26"/>
        </w:rPr>
        <w:tab/>
        <w:t xml:space="preserve">Dan Ovidiu AGRIŞAN </w:t>
      </w:r>
    </w:p>
    <w:p w:rsidR="0090618D" w:rsidRDefault="0090618D" w:rsidP="0090618D">
      <w:pPr>
        <w:spacing w:line="276" w:lineRule="auto"/>
        <w:ind w:left="1440" w:hanging="1440"/>
        <w:jc w:val="both"/>
        <w:rPr>
          <w:sz w:val="26"/>
          <w:szCs w:val="26"/>
        </w:rPr>
      </w:pPr>
    </w:p>
    <w:p w:rsidR="0090618D" w:rsidRDefault="0090618D" w:rsidP="0090618D">
      <w:pPr>
        <w:ind w:firstLine="708"/>
        <w:rPr>
          <w:color w:val="000000"/>
          <w:sz w:val="26"/>
          <w:szCs w:val="26"/>
        </w:rPr>
      </w:pPr>
      <w:r w:rsidRPr="0041297E">
        <w:rPr>
          <w:sz w:val="26"/>
          <w:szCs w:val="26"/>
        </w:rPr>
        <w:tab/>
        <w:t xml:space="preserve">  </w:t>
      </w:r>
      <w:r>
        <w:rPr>
          <w:sz w:val="26"/>
          <w:szCs w:val="26"/>
        </w:rPr>
        <w:t xml:space="preserve">         </w:t>
      </w:r>
      <w:r w:rsidRPr="00A71122">
        <w:rPr>
          <w:color w:val="000000"/>
          <w:sz w:val="26"/>
          <w:szCs w:val="26"/>
        </w:rPr>
        <w:t>AVIZAT</w:t>
      </w:r>
    </w:p>
    <w:p w:rsidR="0090618D" w:rsidRPr="00A71122" w:rsidRDefault="0090618D" w:rsidP="0090618D">
      <w:pPr>
        <w:ind w:left="708" w:firstLine="708"/>
        <w:rPr>
          <w:color w:val="000000"/>
          <w:sz w:val="26"/>
          <w:szCs w:val="26"/>
        </w:rPr>
      </w:pPr>
      <w:r>
        <w:rPr>
          <w:sz w:val="26"/>
          <w:szCs w:val="26"/>
        </w:rPr>
        <w:t>Administrator Judiciar,</w:t>
      </w:r>
      <w:r w:rsidRPr="00BD1273">
        <w:rPr>
          <w:sz w:val="26"/>
          <w:szCs w:val="26"/>
          <w:lang w:val="es-ES"/>
        </w:rPr>
        <w:t xml:space="preserve"> </w:t>
      </w:r>
      <w:r>
        <w:rPr>
          <w:sz w:val="26"/>
          <w:szCs w:val="26"/>
          <w:lang w:val="es-ES"/>
        </w:rPr>
        <w:tab/>
      </w:r>
      <w:r>
        <w:rPr>
          <w:sz w:val="26"/>
          <w:szCs w:val="26"/>
          <w:lang w:val="es-ES"/>
        </w:rPr>
        <w:tab/>
      </w:r>
      <w:r>
        <w:rPr>
          <w:sz w:val="26"/>
          <w:szCs w:val="26"/>
          <w:lang w:val="es-ES"/>
        </w:rPr>
        <w:tab/>
      </w:r>
      <w:r>
        <w:rPr>
          <w:sz w:val="26"/>
          <w:szCs w:val="26"/>
          <w:lang w:val="es-ES"/>
        </w:rPr>
        <w:tab/>
      </w:r>
      <w:r>
        <w:rPr>
          <w:sz w:val="26"/>
          <w:szCs w:val="26"/>
          <w:lang w:val="es-ES"/>
        </w:rPr>
        <w:tab/>
        <w:t xml:space="preserve">     </w:t>
      </w:r>
      <w:r w:rsidRPr="0041297E">
        <w:rPr>
          <w:sz w:val="26"/>
          <w:szCs w:val="26"/>
        </w:rPr>
        <w:t>Director Economic,</w:t>
      </w:r>
    </w:p>
    <w:p w:rsidR="0090618D" w:rsidRPr="00A71122" w:rsidRDefault="0090618D" w:rsidP="0090618D">
      <w:pPr>
        <w:ind w:left="708" w:firstLine="708"/>
        <w:rPr>
          <w:color w:val="000000"/>
          <w:sz w:val="26"/>
          <w:szCs w:val="26"/>
        </w:rPr>
      </w:pPr>
      <w:r w:rsidRPr="00A71122">
        <w:rPr>
          <w:color w:val="000000"/>
          <w:sz w:val="26"/>
          <w:szCs w:val="26"/>
        </w:rPr>
        <w:t>KPMG Restructuring SPRL</w:t>
      </w:r>
      <w:r w:rsidRPr="00A71122">
        <w:rPr>
          <w:sz w:val="26"/>
          <w:szCs w:val="26"/>
          <w:lang w:val="es-ES"/>
        </w:rPr>
        <w:t xml:space="preserve"> </w:t>
      </w:r>
      <w:r>
        <w:rPr>
          <w:sz w:val="26"/>
          <w:szCs w:val="26"/>
          <w:lang w:val="es-ES"/>
        </w:rPr>
        <w:tab/>
      </w:r>
      <w:r>
        <w:rPr>
          <w:sz w:val="26"/>
          <w:szCs w:val="26"/>
          <w:lang w:val="es-ES"/>
        </w:rPr>
        <w:tab/>
      </w:r>
      <w:r>
        <w:rPr>
          <w:sz w:val="26"/>
          <w:szCs w:val="26"/>
          <w:lang w:val="es-ES"/>
        </w:rPr>
        <w:tab/>
      </w:r>
      <w:r>
        <w:rPr>
          <w:sz w:val="26"/>
          <w:szCs w:val="26"/>
          <w:lang w:val="es-ES"/>
        </w:rPr>
        <w:tab/>
      </w:r>
    </w:p>
    <w:p w:rsidR="0090618D" w:rsidRDefault="0090618D" w:rsidP="0090618D">
      <w:pPr>
        <w:rPr>
          <w:color w:val="000000"/>
          <w:lang w:val="it-IT"/>
        </w:rPr>
      </w:pPr>
      <w:r w:rsidRPr="00A71122">
        <w:rPr>
          <w:color w:val="000000"/>
          <w:sz w:val="26"/>
          <w:szCs w:val="26"/>
        </w:rPr>
        <w:t xml:space="preserve">    </w:t>
      </w:r>
      <w:r w:rsidRPr="00A71122">
        <w:rPr>
          <w:color w:val="000000"/>
          <w:sz w:val="26"/>
          <w:szCs w:val="26"/>
        </w:rPr>
        <w:tab/>
      </w:r>
      <w:r>
        <w:rPr>
          <w:color w:val="000000"/>
          <w:sz w:val="26"/>
          <w:szCs w:val="26"/>
        </w:rPr>
        <w:t xml:space="preserve">           </w:t>
      </w:r>
      <w:r w:rsidRPr="00A71122">
        <w:rPr>
          <w:color w:val="000000"/>
          <w:sz w:val="26"/>
          <w:szCs w:val="26"/>
        </w:rPr>
        <w:t>Speranta MUNTEANU</w:t>
      </w:r>
    </w:p>
    <w:p w:rsidR="0090618D" w:rsidRDefault="0090618D" w:rsidP="0090618D">
      <w:pPr>
        <w:spacing w:line="276" w:lineRule="auto"/>
        <w:ind w:left="1440" w:hanging="1440"/>
        <w:jc w:val="both"/>
        <w:rPr>
          <w:sz w:val="26"/>
          <w:szCs w:val="26"/>
        </w:rPr>
      </w:pPr>
      <w:r w:rsidRPr="0041297E">
        <w:rPr>
          <w:sz w:val="26"/>
          <w:szCs w:val="26"/>
        </w:rPr>
        <w:t xml:space="preserve">                                                                           </w:t>
      </w:r>
    </w:p>
    <w:p w:rsidR="0090618D" w:rsidRPr="0041297E" w:rsidRDefault="0090618D" w:rsidP="0090618D">
      <w:pPr>
        <w:spacing w:line="276" w:lineRule="auto"/>
        <w:ind w:left="1440" w:hanging="1440"/>
        <w:jc w:val="both"/>
        <w:rPr>
          <w:sz w:val="26"/>
          <w:szCs w:val="26"/>
        </w:rPr>
      </w:pPr>
      <w:r>
        <w:rPr>
          <w:sz w:val="26"/>
          <w:szCs w:val="26"/>
        </w:rPr>
        <w:t xml:space="preserve">                     </w:t>
      </w:r>
      <w:r w:rsidRPr="0041297E">
        <w:rPr>
          <w:sz w:val="26"/>
          <w:szCs w:val="26"/>
        </w:rPr>
        <w:t xml:space="preserve"> Director General,</w:t>
      </w:r>
      <w:r w:rsidRPr="0041297E">
        <w:rPr>
          <w:sz w:val="26"/>
          <w:szCs w:val="26"/>
        </w:rPr>
        <w:tab/>
        <w:t xml:space="preserve">                                                     </w:t>
      </w:r>
      <w:r>
        <w:rPr>
          <w:sz w:val="26"/>
          <w:szCs w:val="26"/>
        </w:rPr>
        <w:t xml:space="preserve">      </w:t>
      </w:r>
    </w:p>
    <w:p w:rsidR="0090618D" w:rsidRDefault="0090618D" w:rsidP="0090618D">
      <w:pPr>
        <w:spacing w:line="276" w:lineRule="auto"/>
        <w:jc w:val="both"/>
        <w:rPr>
          <w:sz w:val="26"/>
          <w:szCs w:val="26"/>
        </w:rPr>
      </w:pPr>
      <w:r w:rsidRPr="0041297E">
        <w:rPr>
          <w:sz w:val="26"/>
          <w:szCs w:val="26"/>
        </w:rPr>
        <w:tab/>
        <w:t xml:space="preserve">       </w:t>
      </w:r>
      <w:r w:rsidRPr="0041297E">
        <w:rPr>
          <w:sz w:val="26"/>
          <w:szCs w:val="26"/>
        </w:rPr>
        <w:tab/>
      </w:r>
      <w:r>
        <w:rPr>
          <w:sz w:val="26"/>
          <w:szCs w:val="26"/>
        </w:rPr>
        <w:t>Marcel Octavian NICOLAESCU</w:t>
      </w:r>
      <w:r w:rsidRPr="0041297E">
        <w:rPr>
          <w:sz w:val="26"/>
          <w:szCs w:val="26"/>
        </w:rPr>
        <w:t xml:space="preserve"> </w:t>
      </w:r>
    </w:p>
    <w:p w:rsidR="0090618D" w:rsidRPr="0041297E" w:rsidRDefault="0090618D" w:rsidP="0090618D">
      <w:pPr>
        <w:spacing w:line="276" w:lineRule="auto"/>
        <w:jc w:val="both"/>
        <w:rPr>
          <w:sz w:val="26"/>
          <w:szCs w:val="26"/>
        </w:rPr>
      </w:pPr>
    </w:p>
    <w:p w:rsidR="0090618D" w:rsidRPr="0041297E" w:rsidRDefault="0090618D" w:rsidP="0090618D">
      <w:pPr>
        <w:spacing w:line="276" w:lineRule="auto"/>
        <w:jc w:val="both"/>
        <w:rPr>
          <w:sz w:val="26"/>
          <w:szCs w:val="26"/>
        </w:rPr>
      </w:pPr>
      <w:r>
        <w:rPr>
          <w:sz w:val="26"/>
          <w:szCs w:val="26"/>
        </w:rPr>
        <w:t xml:space="preserve">                      Director Financiar-Comercial</w:t>
      </w:r>
      <w:r w:rsidRPr="0041297E">
        <w:rPr>
          <w:sz w:val="26"/>
          <w:szCs w:val="26"/>
        </w:rPr>
        <w:t xml:space="preserve">,              </w:t>
      </w:r>
      <w:r>
        <w:rPr>
          <w:sz w:val="26"/>
          <w:szCs w:val="26"/>
        </w:rPr>
        <w:t xml:space="preserve">        </w:t>
      </w:r>
      <w:r>
        <w:rPr>
          <w:sz w:val="26"/>
          <w:szCs w:val="26"/>
        </w:rPr>
        <w:tab/>
        <w:t xml:space="preserve">        </w:t>
      </w:r>
    </w:p>
    <w:p w:rsidR="0090618D" w:rsidRPr="004C3B0B" w:rsidRDefault="0090618D" w:rsidP="0090618D">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90618D" w:rsidRDefault="0090618D" w:rsidP="0090618D">
      <w:pPr>
        <w:spacing w:line="276" w:lineRule="auto"/>
        <w:jc w:val="both"/>
        <w:rPr>
          <w:sz w:val="26"/>
          <w:szCs w:val="26"/>
        </w:rPr>
      </w:pPr>
    </w:p>
    <w:p w:rsidR="0090618D" w:rsidRDefault="0090618D" w:rsidP="0090618D">
      <w:pPr>
        <w:spacing w:line="276" w:lineRule="auto"/>
        <w:jc w:val="both"/>
        <w:rPr>
          <w:sz w:val="26"/>
          <w:szCs w:val="26"/>
        </w:rPr>
      </w:pPr>
      <w:r>
        <w:rPr>
          <w:sz w:val="26"/>
          <w:szCs w:val="26"/>
        </w:rPr>
        <w:tab/>
      </w:r>
      <w:r>
        <w:rPr>
          <w:sz w:val="26"/>
          <w:szCs w:val="26"/>
        </w:rPr>
        <w:tab/>
        <w:t>Viza CFP,</w:t>
      </w:r>
    </w:p>
    <w:p w:rsidR="0090618D" w:rsidRDefault="0090618D" w:rsidP="0090618D">
      <w:pPr>
        <w:spacing w:line="276" w:lineRule="auto"/>
        <w:jc w:val="both"/>
        <w:rPr>
          <w:sz w:val="26"/>
          <w:szCs w:val="26"/>
        </w:rPr>
      </w:pPr>
      <w:r>
        <w:rPr>
          <w:sz w:val="26"/>
          <w:szCs w:val="26"/>
        </w:rPr>
        <w:t xml:space="preserve">  </w:t>
      </w:r>
    </w:p>
    <w:p w:rsidR="0090618D" w:rsidRDefault="0090618D" w:rsidP="0090618D">
      <w:pPr>
        <w:spacing w:line="276" w:lineRule="auto"/>
        <w:jc w:val="both"/>
        <w:rPr>
          <w:sz w:val="26"/>
          <w:szCs w:val="26"/>
        </w:rPr>
      </w:pPr>
      <w:r>
        <w:rPr>
          <w:sz w:val="26"/>
          <w:szCs w:val="26"/>
        </w:rPr>
        <w:t xml:space="preserve">                      </w:t>
      </w:r>
      <w:r w:rsidRPr="004C3B0B">
        <w:rPr>
          <w:sz w:val="26"/>
          <w:szCs w:val="26"/>
        </w:rPr>
        <w:t xml:space="preserve">Director </w:t>
      </w:r>
      <w:r>
        <w:rPr>
          <w:sz w:val="26"/>
          <w:szCs w:val="26"/>
        </w:rPr>
        <w:t>Tehnic,</w:t>
      </w:r>
    </w:p>
    <w:p w:rsidR="0090618D" w:rsidRDefault="0090618D" w:rsidP="0090618D">
      <w:pPr>
        <w:spacing w:line="276" w:lineRule="auto"/>
        <w:jc w:val="both"/>
        <w:rPr>
          <w:sz w:val="26"/>
          <w:szCs w:val="26"/>
        </w:rPr>
      </w:pPr>
      <w:r>
        <w:rPr>
          <w:sz w:val="26"/>
          <w:szCs w:val="26"/>
        </w:rPr>
        <w:tab/>
      </w:r>
      <w:r>
        <w:rPr>
          <w:sz w:val="26"/>
          <w:szCs w:val="26"/>
        </w:rPr>
        <w:tab/>
        <w:t>Constantin DOBRE</w:t>
      </w:r>
    </w:p>
    <w:p w:rsidR="0090618D" w:rsidRDefault="0090618D" w:rsidP="0090618D">
      <w:pPr>
        <w:spacing w:line="276" w:lineRule="auto"/>
        <w:jc w:val="both"/>
        <w:rPr>
          <w:sz w:val="16"/>
          <w:szCs w:val="16"/>
        </w:rPr>
      </w:pPr>
    </w:p>
    <w:p w:rsidR="0090618D" w:rsidRPr="003F45D1" w:rsidRDefault="0090618D" w:rsidP="0090618D">
      <w:pPr>
        <w:spacing w:line="276" w:lineRule="auto"/>
        <w:jc w:val="both"/>
        <w:rPr>
          <w:sz w:val="16"/>
          <w:szCs w:val="16"/>
        </w:rPr>
      </w:pPr>
    </w:p>
    <w:p w:rsidR="0090618D" w:rsidRDefault="0090618D" w:rsidP="0090618D">
      <w:pPr>
        <w:spacing w:line="276" w:lineRule="auto"/>
        <w:jc w:val="both"/>
        <w:rPr>
          <w:sz w:val="26"/>
          <w:szCs w:val="26"/>
        </w:rPr>
      </w:pPr>
      <w:r>
        <w:rPr>
          <w:sz w:val="26"/>
          <w:szCs w:val="26"/>
        </w:rPr>
        <w:tab/>
      </w:r>
      <w:r>
        <w:rPr>
          <w:sz w:val="26"/>
          <w:szCs w:val="26"/>
        </w:rPr>
        <w:tab/>
        <w:t>Director Juridic si Achizitii,</w:t>
      </w:r>
    </w:p>
    <w:p w:rsidR="0090618D" w:rsidRDefault="0090618D" w:rsidP="0090618D">
      <w:pPr>
        <w:spacing w:line="276" w:lineRule="auto"/>
        <w:jc w:val="both"/>
        <w:rPr>
          <w:sz w:val="26"/>
          <w:szCs w:val="26"/>
        </w:rPr>
      </w:pPr>
      <w:r>
        <w:rPr>
          <w:sz w:val="26"/>
          <w:szCs w:val="26"/>
        </w:rPr>
        <w:tab/>
      </w:r>
      <w:r>
        <w:rPr>
          <w:sz w:val="26"/>
          <w:szCs w:val="26"/>
        </w:rPr>
        <w:tab/>
        <w:t>Flavius CLADOVEANU</w:t>
      </w:r>
    </w:p>
    <w:p w:rsidR="0090618D" w:rsidRDefault="0090618D" w:rsidP="0090618D">
      <w:pPr>
        <w:spacing w:line="276" w:lineRule="auto"/>
        <w:jc w:val="both"/>
        <w:rPr>
          <w:sz w:val="26"/>
          <w:szCs w:val="26"/>
        </w:rPr>
      </w:pPr>
    </w:p>
    <w:p w:rsidR="0090618D" w:rsidRPr="004C3B0B" w:rsidRDefault="0090618D" w:rsidP="0090618D">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90618D" w:rsidRPr="004C3B0B" w:rsidRDefault="0090618D" w:rsidP="0090618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90618D" w:rsidRPr="00CC3C4F" w:rsidRDefault="0090618D" w:rsidP="0090618D">
      <w:pPr>
        <w:spacing w:line="276" w:lineRule="auto"/>
        <w:jc w:val="both"/>
        <w:rPr>
          <w:sz w:val="16"/>
          <w:szCs w:val="16"/>
        </w:rPr>
      </w:pPr>
    </w:p>
    <w:p w:rsidR="0090618D" w:rsidRPr="004C3B0B" w:rsidRDefault="0090618D" w:rsidP="0090618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r w:rsidRPr="00F501DD">
        <w:rPr>
          <w:sz w:val="26"/>
          <w:szCs w:val="26"/>
        </w:rPr>
        <w:t xml:space="preserve"> </w:t>
      </w:r>
      <w:r>
        <w:rPr>
          <w:sz w:val="26"/>
          <w:szCs w:val="26"/>
        </w:rPr>
        <w:t xml:space="preserve">      Birou Contracte,</w:t>
      </w:r>
    </w:p>
    <w:p w:rsidR="0090618D" w:rsidRDefault="0090618D" w:rsidP="0090618D">
      <w:pPr>
        <w:rPr>
          <w:sz w:val="26"/>
          <w:szCs w:val="26"/>
        </w:rPr>
      </w:pPr>
      <w:r w:rsidRPr="004C3B0B">
        <w:rPr>
          <w:sz w:val="26"/>
          <w:szCs w:val="26"/>
        </w:rPr>
        <w:tab/>
      </w:r>
      <w:r w:rsidRPr="004C3B0B">
        <w:rPr>
          <w:sz w:val="26"/>
          <w:szCs w:val="26"/>
        </w:rPr>
        <w:tab/>
        <w:t>Ioana UNTILĂ</w:t>
      </w:r>
      <w:r w:rsidRPr="00F501DD">
        <w:rPr>
          <w:sz w:val="26"/>
          <w:szCs w:val="26"/>
        </w:rPr>
        <w:t xml:space="preserve"> </w:t>
      </w:r>
      <w:r>
        <w:rPr>
          <w:sz w:val="26"/>
          <w:szCs w:val="26"/>
        </w:rPr>
        <w:t xml:space="preserve">            Roxana KEDEI</w:t>
      </w:r>
    </w:p>
    <w:p w:rsidR="00082A04" w:rsidRPr="00BD62D2" w:rsidRDefault="00082A04" w:rsidP="0090618D">
      <w:pPr>
        <w:pStyle w:val="BodyText"/>
        <w:ind w:left="696" w:firstLine="12"/>
        <w:jc w:val="left"/>
        <w:rPr>
          <w:color w:val="000000"/>
          <w:sz w:val="26"/>
          <w:szCs w:val="26"/>
        </w:rPr>
        <w:sectPr w:rsidR="00082A04"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082A04" w:rsidRPr="00BD62D2" w:rsidRDefault="00082A04" w:rsidP="00082A04">
      <w:pPr>
        <w:rPr>
          <w:color w:val="000000"/>
          <w:sz w:val="26"/>
          <w:szCs w:val="26"/>
        </w:rPr>
      </w:pPr>
    </w:p>
    <w:p w:rsidR="00082A04" w:rsidRPr="00BD62D2" w:rsidRDefault="00082A04" w:rsidP="00082A04">
      <w:pPr>
        <w:jc w:val="right"/>
        <w:rPr>
          <w:color w:val="000000"/>
          <w:sz w:val="26"/>
          <w:szCs w:val="26"/>
        </w:rPr>
      </w:pPr>
      <w:r w:rsidRPr="00BD62D2">
        <w:rPr>
          <w:color w:val="000000"/>
          <w:sz w:val="26"/>
          <w:szCs w:val="26"/>
        </w:rPr>
        <w:t>Anexa nr. 1 la contractul nr.______________</w:t>
      </w:r>
    </w:p>
    <w:p w:rsidR="00082A04" w:rsidRPr="00BD62D2" w:rsidRDefault="00082A04" w:rsidP="00082A04">
      <w:pPr>
        <w:jc w:val="center"/>
        <w:rPr>
          <w:color w:val="000000"/>
          <w:sz w:val="26"/>
          <w:szCs w:val="26"/>
        </w:rPr>
      </w:pPr>
    </w:p>
    <w:p w:rsidR="00082A04" w:rsidRDefault="00082A04" w:rsidP="00082A04">
      <w:pPr>
        <w:jc w:val="center"/>
        <w:rPr>
          <w:b/>
          <w:color w:val="000000"/>
          <w:sz w:val="26"/>
          <w:szCs w:val="26"/>
          <w:u w:val="single"/>
        </w:rPr>
      </w:pPr>
      <w:r w:rsidRPr="00BD62D2">
        <w:rPr>
          <w:b/>
          <w:color w:val="000000"/>
          <w:sz w:val="26"/>
          <w:szCs w:val="26"/>
          <w:u w:val="single"/>
        </w:rPr>
        <w:t>Lista de cantitaţi de produse contractate</w:t>
      </w:r>
    </w:p>
    <w:p w:rsidR="00082A04" w:rsidRPr="00BD62D2" w:rsidRDefault="00082A04" w:rsidP="00082A04">
      <w:pPr>
        <w:jc w:val="center"/>
        <w:rPr>
          <w:b/>
          <w:color w:val="FF0000"/>
          <w:sz w:val="26"/>
          <w:szCs w:val="26"/>
          <w:u w:val="single"/>
        </w:rPr>
      </w:pPr>
    </w:p>
    <w:p w:rsidR="00082A04" w:rsidRDefault="00082A04" w:rsidP="00082A04">
      <w:pPr>
        <w:rPr>
          <w:color w:val="000000"/>
          <w:sz w:val="26"/>
          <w:szCs w:val="26"/>
        </w:rPr>
      </w:pPr>
    </w:p>
    <w:p w:rsidR="000B6EB3" w:rsidRDefault="000B6EB3" w:rsidP="00082A04">
      <w:pPr>
        <w:rPr>
          <w:color w:val="000000"/>
          <w:sz w:val="26"/>
          <w:szCs w:val="26"/>
        </w:rPr>
      </w:pPr>
    </w:p>
    <w:tbl>
      <w:tblPr>
        <w:tblStyle w:val="TableGrid"/>
        <w:tblW w:w="0" w:type="auto"/>
        <w:tblInd w:w="378" w:type="dxa"/>
        <w:tblLook w:val="01E0"/>
      </w:tblPr>
      <w:tblGrid>
        <w:gridCol w:w="828"/>
        <w:gridCol w:w="5400"/>
        <w:gridCol w:w="900"/>
        <w:gridCol w:w="1083"/>
        <w:gridCol w:w="1707"/>
        <w:gridCol w:w="1707"/>
        <w:gridCol w:w="1707"/>
        <w:gridCol w:w="1707"/>
      </w:tblGrid>
      <w:tr w:rsidR="001662C8" w:rsidTr="001662C8">
        <w:tc>
          <w:tcPr>
            <w:tcW w:w="828" w:type="dxa"/>
          </w:tcPr>
          <w:p w:rsidR="001662C8" w:rsidRDefault="001662C8" w:rsidP="001662C8">
            <w:pPr>
              <w:rPr>
                <w:lang w:val="fr-FR"/>
              </w:rPr>
            </w:pPr>
            <w:r>
              <w:rPr>
                <w:lang w:val="fr-FR"/>
              </w:rPr>
              <w:t xml:space="preserve">Nr. </w:t>
            </w:r>
            <w:proofErr w:type="spellStart"/>
            <w:r>
              <w:rPr>
                <w:lang w:val="fr-FR"/>
              </w:rPr>
              <w:t>crt</w:t>
            </w:r>
            <w:proofErr w:type="spellEnd"/>
            <w:r>
              <w:rPr>
                <w:lang w:val="fr-FR"/>
              </w:rPr>
              <w:t>.</w:t>
            </w:r>
          </w:p>
        </w:tc>
        <w:tc>
          <w:tcPr>
            <w:tcW w:w="5400" w:type="dxa"/>
          </w:tcPr>
          <w:p w:rsidR="001662C8" w:rsidRDefault="001662C8" w:rsidP="00C432DA">
            <w:pPr>
              <w:ind w:right="-2952"/>
              <w:rPr>
                <w:lang w:val="fr-FR"/>
              </w:rPr>
            </w:pPr>
            <w:r>
              <w:rPr>
                <w:lang w:val="fr-FR"/>
              </w:rPr>
              <w:t xml:space="preserve">                                    </w:t>
            </w:r>
            <w:proofErr w:type="spellStart"/>
            <w:r>
              <w:rPr>
                <w:lang w:val="fr-FR"/>
              </w:rPr>
              <w:t>Denumire</w:t>
            </w:r>
            <w:proofErr w:type="spellEnd"/>
            <w:r>
              <w:rPr>
                <w:lang w:val="fr-FR"/>
              </w:rPr>
              <w:t xml:space="preserve"> </w:t>
            </w:r>
            <w:proofErr w:type="spellStart"/>
            <w:r>
              <w:rPr>
                <w:lang w:val="fr-FR"/>
              </w:rPr>
              <w:t>echipament</w:t>
            </w:r>
            <w:proofErr w:type="spellEnd"/>
            <w:r>
              <w:rPr>
                <w:lang w:val="fr-FR"/>
              </w:rPr>
              <w:t xml:space="preserve"> </w:t>
            </w:r>
          </w:p>
        </w:tc>
        <w:tc>
          <w:tcPr>
            <w:tcW w:w="900" w:type="dxa"/>
          </w:tcPr>
          <w:p w:rsidR="001662C8" w:rsidRDefault="001662C8" w:rsidP="00C432DA">
            <w:pPr>
              <w:jc w:val="center"/>
              <w:rPr>
                <w:lang w:val="fr-FR"/>
              </w:rPr>
            </w:pPr>
            <w:r>
              <w:rPr>
                <w:lang w:val="fr-FR"/>
              </w:rPr>
              <w:t>UM</w:t>
            </w:r>
          </w:p>
        </w:tc>
        <w:tc>
          <w:tcPr>
            <w:tcW w:w="1083" w:type="dxa"/>
          </w:tcPr>
          <w:p w:rsidR="001662C8" w:rsidRDefault="001662C8" w:rsidP="00C432DA">
            <w:pPr>
              <w:jc w:val="center"/>
              <w:rPr>
                <w:lang w:val="fr-FR"/>
              </w:rPr>
            </w:pPr>
            <w:proofErr w:type="spellStart"/>
            <w:r>
              <w:rPr>
                <w:lang w:val="fr-FR"/>
              </w:rPr>
              <w:t>Cantitate</w:t>
            </w:r>
            <w:proofErr w:type="spellEnd"/>
          </w:p>
        </w:tc>
        <w:tc>
          <w:tcPr>
            <w:tcW w:w="1707" w:type="dxa"/>
          </w:tcPr>
          <w:p w:rsidR="001662C8" w:rsidRDefault="001662C8" w:rsidP="00C432DA">
            <w:pPr>
              <w:jc w:val="center"/>
              <w:rPr>
                <w:lang w:val="fr-FR"/>
              </w:rPr>
            </w:pPr>
            <w:proofErr w:type="spellStart"/>
            <w:r>
              <w:rPr>
                <w:lang w:val="fr-FR"/>
              </w:rPr>
              <w:t>Pret</w:t>
            </w:r>
            <w:proofErr w:type="spellEnd"/>
            <w:r>
              <w:rPr>
                <w:lang w:val="fr-FR"/>
              </w:rPr>
              <w:t xml:space="preserve"> </w:t>
            </w:r>
            <w:proofErr w:type="spellStart"/>
            <w:r>
              <w:rPr>
                <w:lang w:val="fr-FR"/>
              </w:rPr>
              <w:t>Unitar</w:t>
            </w:r>
            <w:proofErr w:type="spellEnd"/>
          </w:p>
        </w:tc>
        <w:tc>
          <w:tcPr>
            <w:tcW w:w="1707" w:type="dxa"/>
          </w:tcPr>
          <w:p w:rsidR="001662C8" w:rsidRDefault="001662C8" w:rsidP="00C432DA">
            <w:pPr>
              <w:jc w:val="center"/>
              <w:rPr>
                <w:lang w:val="fr-FR"/>
              </w:rPr>
            </w:pPr>
            <w:proofErr w:type="spellStart"/>
            <w:r>
              <w:rPr>
                <w:lang w:val="fr-FR"/>
              </w:rPr>
              <w:t>Pret</w:t>
            </w:r>
            <w:proofErr w:type="spellEnd"/>
            <w:r>
              <w:rPr>
                <w:lang w:val="fr-FR"/>
              </w:rPr>
              <w:t xml:space="preserve"> Total</w:t>
            </w:r>
          </w:p>
        </w:tc>
        <w:tc>
          <w:tcPr>
            <w:tcW w:w="1707" w:type="dxa"/>
          </w:tcPr>
          <w:p w:rsidR="001662C8" w:rsidRDefault="001662C8" w:rsidP="00C432DA">
            <w:pPr>
              <w:jc w:val="center"/>
              <w:rPr>
                <w:lang w:val="fr-FR"/>
              </w:rPr>
            </w:pPr>
            <w:proofErr w:type="spellStart"/>
            <w:r>
              <w:rPr>
                <w:lang w:val="fr-FR"/>
              </w:rPr>
              <w:t>Producator</w:t>
            </w:r>
            <w:proofErr w:type="spellEnd"/>
          </w:p>
        </w:tc>
        <w:tc>
          <w:tcPr>
            <w:tcW w:w="1707" w:type="dxa"/>
          </w:tcPr>
          <w:p w:rsidR="001662C8" w:rsidRDefault="001662C8" w:rsidP="00C432DA">
            <w:pPr>
              <w:jc w:val="center"/>
              <w:rPr>
                <w:lang w:val="fr-FR"/>
              </w:rPr>
            </w:pPr>
            <w:proofErr w:type="spellStart"/>
            <w:r>
              <w:rPr>
                <w:lang w:val="fr-FR"/>
              </w:rPr>
              <w:t>Termen</w:t>
            </w:r>
            <w:proofErr w:type="spellEnd"/>
            <w:r>
              <w:rPr>
                <w:lang w:val="fr-FR"/>
              </w:rPr>
              <w:t xml:space="preserve"> de </w:t>
            </w:r>
          </w:p>
          <w:p w:rsidR="001662C8" w:rsidRDefault="001662C8" w:rsidP="001662C8">
            <w:pPr>
              <w:jc w:val="center"/>
              <w:rPr>
                <w:lang w:val="fr-FR"/>
              </w:rPr>
            </w:pPr>
            <w:proofErr w:type="spellStart"/>
            <w:r>
              <w:rPr>
                <w:lang w:val="fr-FR"/>
              </w:rPr>
              <w:t>Livrare</w:t>
            </w:r>
            <w:proofErr w:type="spellEnd"/>
          </w:p>
        </w:tc>
      </w:tr>
      <w:tr w:rsidR="001662C8" w:rsidTr="001662C8">
        <w:tc>
          <w:tcPr>
            <w:tcW w:w="828" w:type="dxa"/>
          </w:tcPr>
          <w:p w:rsidR="001662C8" w:rsidRPr="001662C8" w:rsidRDefault="001662C8" w:rsidP="00C432DA">
            <w:pPr>
              <w:jc w:val="center"/>
              <w:rPr>
                <w:b/>
                <w:lang w:val="fr-FR"/>
              </w:rPr>
            </w:pPr>
            <w:r w:rsidRPr="001662C8">
              <w:rPr>
                <w:b/>
                <w:lang w:val="fr-FR"/>
              </w:rPr>
              <w:t>1</w:t>
            </w:r>
          </w:p>
        </w:tc>
        <w:tc>
          <w:tcPr>
            <w:tcW w:w="5400" w:type="dxa"/>
          </w:tcPr>
          <w:p w:rsidR="001662C8" w:rsidRPr="001662C8" w:rsidRDefault="001662C8" w:rsidP="00C432DA">
            <w:pPr>
              <w:jc w:val="center"/>
              <w:rPr>
                <w:b/>
                <w:lang w:val="fr-FR"/>
              </w:rPr>
            </w:pPr>
            <w:r w:rsidRPr="001662C8">
              <w:rPr>
                <w:b/>
                <w:lang w:val="fr-FR"/>
              </w:rPr>
              <w:t>2</w:t>
            </w:r>
          </w:p>
        </w:tc>
        <w:tc>
          <w:tcPr>
            <w:tcW w:w="900" w:type="dxa"/>
          </w:tcPr>
          <w:p w:rsidR="001662C8" w:rsidRPr="001662C8" w:rsidRDefault="001662C8" w:rsidP="00C432DA">
            <w:pPr>
              <w:jc w:val="center"/>
              <w:rPr>
                <w:b/>
                <w:lang w:val="fr-FR"/>
              </w:rPr>
            </w:pPr>
            <w:r w:rsidRPr="001662C8">
              <w:rPr>
                <w:b/>
                <w:lang w:val="fr-FR"/>
              </w:rPr>
              <w:t>3</w:t>
            </w:r>
          </w:p>
        </w:tc>
        <w:tc>
          <w:tcPr>
            <w:tcW w:w="1083" w:type="dxa"/>
          </w:tcPr>
          <w:p w:rsidR="001662C8" w:rsidRPr="001662C8" w:rsidRDefault="001662C8" w:rsidP="00C432DA">
            <w:pPr>
              <w:jc w:val="center"/>
              <w:rPr>
                <w:b/>
                <w:lang w:val="fr-FR"/>
              </w:rPr>
            </w:pPr>
            <w:r w:rsidRPr="001662C8">
              <w:rPr>
                <w:b/>
                <w:lang w:val="fr-FR"/>
              </w:rPr>
              <w:t>4</w:t>
            </w:r>
          </w:p>
        </w:tc>
        <w:tc>
          <w:tcPr>
            <w:tcW w:w="1707" w:type="dxa"/>
          </w:tcPr>
          <w:p w:rsidR="001662C8" w:rsidRPr="001662C8" w:rsidRDefault="001662C8" w:rsidP="00C432DA">
            <w:pPr>
              <w:jc w:val="center"/>
              <w:rPr>
                <w:b/>
                <w:lang w:val="fr-FR"/>
              </w:rPr>
            </w:pPr>
            <w:r w:rsidRPr="001662C8">
              <w:rPr>
                <w:b/>
                <w:lang w:val="fr-FR"/>
              </w:rPr>
              <w:t>5</w:t>
            </w:r>
          </w:p>
        </w:tc>
        <w:tc>
          <w:tcPr>
            <w:tcW w:w="1707" w:type="dxa"/>
          </w:tcPr>
          <w:p w:rsidR="001662C8" w:rsidRPr="001662C8" w:rsidRDefault="001662C8" w:rsidP="00C432DA">
            <w:pPr>
              <w:jc w:val="center"/>
              <w:rPr>
                <w:b/>
                <w:lang w:val="fr-FR"/>
              </w:rPr>
            </w:pPr>
            <w:r w:rsidRPr="001662C8">
              <w:rPr>
                <w:b/>
                <w:lang w:val="fr-FR"/>
              </w:rPr>
              <w:t>6</w:t>
            </w:r>
          </w:p>
        </w:tc>
        <w:tc>
          <w:tcPr>
            <w:tcW w:w="1707" w:type="dxa"/>
          </w:tcPr>
          <w:p w:rsidR="001662C8" w:rsidRPr="001662C8" w:rsidRDefault="001662C8" w:rsidP="00C432DA">
            <w:pPr>
              <w:jc w:val="center"/>
              <w:rPr>
                <w:b/>
                <w:lang w:val="fr-FR"/>
              </w:rPr>
            </w:pPr>
            <w:r w:rsidRPr="001662C8">
              <w:rPr>
                <w:b/>
                <w:lang w:val="fr-FR"/>
              </w:rPr>
              <w:t>7</w:t>
            </w:r>
          </w:p>
        </w:tc>
        <w:tc>
          <w:tcPr>
            <w:tcW w:w="1707" w:type="dxa"/>
          </w:tcPr>
          <w:p w:rsidR="001662C8" w:rsidRPr="001662C8" w:rsidRDefault="001662C8" w:rsidP="00C432DA">
            <w:pPr>
              <w:jc w:val="center"/>
              <w:rPr>
                <w:b/>
                <w:lang w:val="fr-FR"/>
              </w:rPr>
            </w:pPr>
            <w:r w:rsidRPr="001662C8">
              <w:rPr>
                <w:b/>
                <w:lang w:val="fr-FR"/>
              </w:rPr>
              <w:t>8</w:t>
            </w:r>
          </w:p>
        </w:tc>
      </w:tr>
      <w:tr w:rsidR="001662C8" w:rsidTr="001662C8">
        <w:tc>
          <w:tcPr>
            <w:tcW w:w="828" w:type="dxa"/>
          </w:tcPr>
          <w:p w:rsidR="001662C8" w:rsidRDefault="001662C8" w:rsidP="00C432DA">
            <w:pPr>
              <w:jc w:val="center"/>
              <w:rPr>
                <w:lang w:val="fr-FR"/>
              </w:rPr>
            </w:pPr>
          </w:p>
          <w:p w:rsidR="001662C8" w:rsidRDefault="001662C8" w:rsidP="00C432DA">
            <w:pPr>
              <w:jc w:val="center"/>
              <w:rPr>
                <w:lang w:val="fr-FR"/>
              </w:rPr>
            </w:pPr>
            <w:r>
              <w:rPr>
                <w:lang w:val="fr-FR"/>
              </w:rPr>
              <w:t>1.</w:t>
            </w:r>
          </w:p>
        </w:tc>
        <w:tc>
          <w:tcPr>
            <w:tcW w:w="5400" w:type="dxa"/>
          </w:tcPr>
          <w:p w:rsidR="001662C8" w:rsidRPr="00266828" w:rsidRDefault="001662C8" w:rsidP="00C432DA">
            <w:pPr>
              <w:rPr>
                <w:b/>
                <w:i/>
              </w:rPr>
            </w:pPr>
            <w:r w:rsidRPr="00D7254B">
              <w:rPr>
                <w:lang w:val="fr-FR"/>
              </w:rPr>
              <w:t xml:space="preserve">   </w:t>
            </w:r>
            <w:proofErr w:type="spellStart"/>
            <w:r w:rsidRPr="00CB5DC9">
              <w:rPr>
                <w:lang w:val="fr-FR"/>
              </w:rPr>
              <w:t>Spectroscop</w:t>
            </w:r>
            <w:proofErr w:type="spellEnd"/>
            <w:r w:rsidRPr="00D7254B">
              <w:rPr>
                <w:b/>
                <w:lang w:val="fr-FR"/>
              </w:rPr>
              <w:t xml:space="preserve"> </w:t>
            </w:r>
            <w:proofErr w:type="spellStart"/>
            <w:r w:rsidRPr="00D7254B">
              <w:rPr>
                <w:lang w:val="fr-FR"/>
              </w:rPr>
              <w:t>cu</w:t>
            </w:r>
            <w:proofErr w:type="spellEnd"/>
            <w:r w:rsidRPr="00D7254B">
              <w:rPr>
                <w:lang w:val="fr-FR"/>
              </w:rPr>
              <w:t xml:space="preserve"> </w:t>
            </w:r>
            <w:proofErr w:type="spellStart"/>
            <w:r w:rsidRPr="00D7254B">
              <w:rPr>
                <w:lang w:val="fr-FR"/>
              </w:rPr>
              <w:t>fluorescenţă</w:t>
            </w:r>
            <w:proofErr w:type="spellEnd"/>
            <w:r w:rsidRPr="00D7254B">
              <w:rPr>
                <w:lang w:val="fr-FR"/>
              </w:rPr>
              <w:t xml:space="preserve"> X-MET </w:t>
            </w:r>
            <w:proofErr w:type="spellStart"/>
            <w:r w:rsidRPr="00D7254B">
              <w:rPr>
                <w:lang w:val="fr-FR"/>
              </w:rPr>
              <w:t>profesional</w:t>
            </w:r>
            <w:proofErr w:type="spellEnd"/>
            <w:r w:rsidRPr="00D7254B">
              <w:rPr>
                <w:lang w:val="fr-FR"/>
              </w:rPr>
              <w:t xml:space="preserve">,  </w:t>
            </w:r>
            <w:proofErr w:type="spellStart"/>
            <w:r w:rsidRPr="00D7254B">
              <w:rPr>
                <w:lang w:val="fr-FR"/>
              </w:rPr>
              <w:t>conform</w:t>
            </w:r>
            <w:proofErr w:type="spellEnd"/>
            <w:r w:rsidRPr="00D7254B">
              <w:rPr>
                <w:lang w:val="fr-FR"/>
              </w:rPr>
              <w:t xml:space="preserve"> Fi</w:t>
            </w:r>
            <w:r>
              <w:t>ş</w:t>
            </w:r>
            <w:r w:rsidRPr="00D7254B">
              <w:rPr>
                <w:lang w:val="fr-FR"/>
              </w:rPr>
              <w:t xml:space="preserve">a </w:t>
            </w:r>
            <w:proofErr w:type="spellStart"/>
            <w:r w:rsidRPr="00D7254B">
              <w:rPr>
                <w:lang w:val="fr-FR"/>
              </w:rPr>
              <w:t>tehnică</w:t>
            </w:r>
            <w:proofErr w:type="spellEnd"/>
            <w:r w:rsidR="00A96003">
              <w:rPr>
                <w:lang w:val="fr-FR"/>
              </w:rPr>
              <w:t xml:space="preserve"> </w:t>
            </w:r>
            <w:proofErr w:type="spellStart"/>
            <w:r w:rsidR="00A96003">
              <w:rPr>
                <w:lang w:val="fr-FR"/>
              </w:rPr>
              <w:t>anexata</w:t>
            </w:r>
            <w:proofErr w:type="spellEnd"/>
            <w:r w:rsidR="00A96003">
              <w:rPr>
                <w:lang w:val="fr-FR"/>
              </w:rPr>
              <w:t xml:space="preserve"> </w:t>
            </w:r>
            <w:proofErr w:type="spellStart"/>
            <w:r w:rsidR="00A96003">
              <w:rPr>
                <w:lang w:val="fr-FR"/>
              </w:rPr>
              <w:t>caietului</w:t>
            </w:r>
            <w:proofErr w:type="spellEnd"/>
            <w:r w:rsidR="00A96003">
              <w:rPr>
                <w:lang w:val="fr-FR"/>
              </w:rPr>
              <w:t xml:space="preserve"> de </w:t>
            </w:r>
            <w:proofErr w:type="spellStart"/>
            <w:r w:rsidR="00A96003">
              <w:rPr>
                <w:lang w:val="fr-FR"/>
              </w:rPr>
              <w:t>sarcini</w:t>
            </w:r>
            <w:proofErr w:type="spellEnd"/>
            <w:r w:rsidRPr="00D7254B">
              <w:rPr>
                <w:lang w:val="fr-FR"/>
              </w:rPr>
              <w:t xml:space="preserve">. </w:t>
            </w:r>
          </w:p>
          <w:p w:rsidR="001662C8" w:rsidRPr="00D7254B" w:rsidRDefault="001662C8" w:rsidP="00C432DA">
            <w:pPr>
              <w:jc w:val="center"/>
              <w:rPr>
                <w:lang w:val="fr-FR"/>
              </w:rPr>
            </w:pPr>
          </w:p>
        </w:tc>
        <w:tc>
          <w:tcPr>
            <w:tcW w:w="900" w:type="dxa"/>
          </w:tcPr>
          <w:p w:rsidR="001662C8" w:rsidRDefault="001662C8" w:rsidP="00C432DA">
            <w:pPr>
              <w:jc w:val="center"/>
              <w:rPr>
                <w:lang w:val="fr-FR"/>
              </w:rPr>
            </w:pPr>
            <w:proofErr w:type="spellStart"/>
            <w:r>
              <w:rPr>
                <w:lang w:val="fr-FR"/>
              </w:rPr>
              <w:t>buc</w:t>
            </w:r>
            <w:proofErr w:type="spellEnd"/>
            <w:r>
              <w:rPr>
                <w:lang w:val="fr-FR"/>
              </w:rPr>
              <w:t>.</w:t>
            </w:r>
          </w:p>
        </w:tc>
        <w:tc>
          <w:tcPr>
            <w:tcW w:w="1083" w:type="dxa"/>
          </w:tcPr>
          <w:p w:rsidR="001662C8" w:rsidRDefault="001662C8" w:rsidP="00C432DA">
            <w:pPr>
              <w:jc w:val="center"/>
              <w:rPr>
                <w:lang w:val="fr-FR"/>
              </w:rPr>
            </w:pPr>
            <w:r>
              <w:rPr>
                <w:lang w:val="fr-FR"/>
              </w:rPr>
              <w:t>1</w:t>
            </w:r>
          </w:p>
        </w:tc>
        <w:tc>
          <w:tcPr>
            <w:tcW w:w="1707" w:type="dxa"/>
          </w:tcPr>
          <w:p w:rsidR="001662C8" w:rsidRDefault="001662C8" w:rsidP="00C432DA">
            <w:pPr>
              <w:jc w:val="center"/>
              <w:rPr>
                <w:lang w:val="fr-FR"/>
              </w:rPr>
            </w:pPr>
          </w:p>
        </w:tc>
        <w:tc>
          <w:tcPr>
            <w:tcW w:w="1707" w:type="dxa"/>
          </w:tcPr>
          <w:p w:rsidR="001662C8" w:rsidRDefault="001662C8" w:rsidP="00C432DA">
            <w:pPr>
              <w:jc w:val="center"/>
              <w:rPr>
                <w:lang w:val="fr-FR"/>
              </w:rPr>
            </w:pPr>
          </w:p>
        </w:tc>
        <w:tc>
          <w:tcPr>
            <w:tcW w:w="1707" w:type="dxa"/>
          </w:tcPr>
          <w:p w:rsidR="001662C8" w:rsidRDefault="001662C8" w:rsidP="00C432DA">
            <w:pPr>
              <w:jc w:val="center"/>
              <w:rPr>
                <w:lang w:val="fr-FR"/>
              </w:rPr>
            </w:pPr>
          </w:p>
        </w:tc>
        <w:tc>
          <w:tcPr>
            <w:tcW w:w="1707" w:type="dxa"/>
          </w:tcPr>
          <w:p w:rsidR="001662C8" w:rsidRDefault="001662C8" w:rsidP="00C432DA">
            <w:pPr>
              <w:jc w:val="center"/>
              <w:rPr>
                <w:lang w:val="fr-FR"/>
              </w:rPr>
            </w:pPr>
          </w:p>
          <w:p w:rsidR="001662C8" w:rsidRDefault="001662C8" w:rsidP="00C432DA">
            <w:pPr>
              <w:jc w:val="center"/>
              <w:rPr>
                <w:lang w:val="fr-FR"/>
              </w:rPr>
            </w:pPr>
            <w:r>
              <w:rPr>
                <w:lang w:val="fr-FR"/>
              </w:rPr>
              <w:t xml:space="preserve">30 </w:t>
            </w:r>
            <w:proofErr w:type="spellStart"/>
            <w:r>
              <w:rPr>
                <w:lang w:val="fr-FR"/>
              </w:rPr>
              <w:t>zile</w:t>
            </w:r>
            <w:proofErr w:type="spellEnd"/>
          </w:p>
        </w:tc>
      </w:tr>
      <w:tr w:rsidR="001662C8" w:rsidTr="001662C8">
        <w:tc>
          <w:tcPr>
            <w:tcW w:w="828" w:type="dxa"/>
          </w:tcPr>
          <w:p w:rsidR="001662C8" w:rsidRDefault="001662C8" w:rsidP="00C432DA">
            <w:pPr>
              <w:rPr>
                <w:lang w:val="fr-FR"/>
              </w:rPr>
            </w:pPr>
          </w:p>
        </w:tc>
        <w:tc>
          <w:tcPr>
            <w:tcW w:w="5400" w:type="dxa"/>
          </w:tcPr>
          <w:p w:rsidR="001662C8" w:rsidRDefault="001662C8" w:rsidP="00C432DA">
            <w:pPr>
              <w:rPr>
                <w:lang w:val="fr-FR"/>
              </w:rPr>
            </w:pPr>
          </w:p>
        </w:tc>
        <w:tc>
          <w:tcPr>
            <w:tcW w:w="900" w:type="dxa"/>
          </w:tcPr>
          <w:p w:rsidR="001662C8" w:rsidRDefault="001662C8" w:rsidP="00C432DA">
            <w:pPr>
              <w:rPr>
                <w:lang w:val="fr-FR"/>
              </w:rPr>
            </w:pPr>
          </w:p>
        </w:tc>
        <w:tc>
          <w:tcPr>
            <w:tcW w:w="1083" w:type="dxa"/>
          </w:tcPr>
          <w:p w:rsidR="001662C8" w:rsidRDefault="001662C8" w:rsidP="00C432DA">
            <w:pPr>
              <w:rPr>
                <w:lang w:val="fr-FR"/>
              </w:rPr>
            </w:pPr>
          </w:p>
        </w:tc>
        <w:tc>
          <w:tcPr>
            <w:tcW w:w="1707" w:type="dxa"/>
          </w:tcPr>
          <w:p w:rsidR="001662C8" w:rsidRDefault="001662C8" w:rsidP="00C432DA">
            <w:pPr>
              <w:rPr>
                <w:lang w:val="fr-FR"/>
              </w:rPr>
            </w:pPr>
          </w:p>
        </w:tc>
        <w:tc>
          <w:tcPr>
            <w:tcW w:w="1707" w:type="dxa"/>
          </w:tcPr>
          <w:p w:rsidR="001662C8" w:rsidRDefault="001662C8" w:rsidP="00C432DA">
            <w:pPr>
              <w:rPr>
                <w:lang w:val="fr-FR"/>
              </w:rPr>
            </w:pPr>
          </w:p>
        </w:tc>
        <w:tc>
          <w:tcPr>
            <w:tcW w:w="1707" w:type="dxa"/>
          </w:tcPr>
          <w:p w:rsidR="001662C8" w:rsidRDefault="001662C8" w:rsidP="00C432DA">
            <w:pPr>
              <w:rPr>
                <w:lang w:val="fr-FR"/>
              </w:rPr>
            </w:pPr>
          </w:p>
        </w:tc>
        <w:tc>
          <w:tcPr>
            <w:tcW w:w="1707" w:type="dxa"/>
          </w:tcPr>
          <w:p w:rsidR="001662C8" w:rsidRDefault="001662C8" w:rsidP="00C432DA">
            <w:pPr>
              <w:rPr>
                <w:lang w:val="fr-FR"/>
              </w:rPr>
            </w:pPr>
          </w:p>
        </w:tc>
      </w:tr>
    </w:tbl>
    <w:p w:rsidR="000B6EB3" w:rsidRDefault="000B6EB3" w:rsidP="00082A04">
      <w:pPr>
        <w:rPr>
          <w:color w:val="000000"/>
          <w:sz w:val="26"/>
          <w:szCs w:val="26"/>
        </w:rPr>
      </w:pPr>
    </w:p>
    <w:p w:rsidR="00082A04" w:rsidRPr="00BD62D2" w:rsidRDefault="00082A04" w:rsidP="00082A04">
      <w:pPr>
        <w:rPr>
          <w:sz w:val="26"/>
          <w:szCs w:val="26"/>
        </w:rPr>
      </w:pPr>
    </w:p>
    <w:p w:rsidR="008242D7" w:rsidRPr="008D76A1" w:rsidRDefault="008242D7" w:rsidP="008242D7">
      <w:pPr>
        <w:ind w:left="708" w:firstLine="708"/>
        <w:rPr>
          <w:b/>
          <w:sz w:val="26"/>
          <w:szCs w:val="26"/>
        </w:rPr>
      </w:pPr>
      <w:r w:rsidRPr="008D76A1">
        <w:rPr>
          <w:b/>
          <w:sz w:val="26"/>
          <w:szCs w:val="26"/>
        </w:rPr>
        <w:t>BENEFICIAR,</w:t>
      </w:r>
      <w:r w:rsidRPr="008D76A1">
        <w:rPr>
          <w:b/>
          <w:sz w:val="26"/>
          <w:szCs w:val="26"/>
        </w:rPr>
        <w:tab/>
      </w:r>
      <w:r w:rsidRPr="008D76A1">
        <w:rPr>
          <w:b/>
          <w:sz w:val="26"/>
          <w:szCs w:val="26"/>
        </w:rPr>
        <w:tab/>
      </w:r>
      <w:r w:rsidRPr="008D76A1">
        <w:rPr>
          <w:b/>
          <w:sz w:val="26"/>
          <w:szCs w:val="26"/>
        </w:rPr>
        <w:tab/>
      </w:r>
      <w:r w:rsidRPr="008D76A1">
        <w:rPr>
          <w:b/>
          <w:sz w:val="26"/>
          <w:szCs w:val="26"/>
        </w:rPr>
        <w:tab/>
      </w:r>
      <w:r w:rsidRPr="008D76A1">
        <w:rPr>
          <w:b/>
          <w:sz w:val="26"/>
          <w:szCs w:val="26"/>
        </w:rPr>
        <w:tab/>
      </w:r>
      <w:r w:rsidRPr="008D76A1">
        <w:rPr>
          <w:b/>
          <w:sz w:val="26"/>
          <w:szCs w:val="26"/>
        </w:rPr>
        <w:tab/>
      </w:r>
      <w:r w:rsidRPr="008D76A1">
        <w:rPr>
          <w:b/>
          <w:sz w:val="26"/>
          <w:szCs w:val="26"/>
        </w:rPr>
        <w:tab/>
      </w:r>
      <w:r w:rsidRPr="008D76A1">
        <w:rPr>
          <w:b/>
          <w:sz w:val="26"/>
          <w:szCs w:val="26"/>
        </w:rPr>
        <w:tab/>
      </w:r>
      <w:r w:rsidRPr="008D76A1">
        <w:rPr>
          <w:b/>
          <w:sz w:val="26"/>
          <w:szCs w:val="26"/>
        </w:rPr>
        <w:tab/>
      </w:r>
      <w:r w:rsidRPr="008D76A1">
        <w:rPr>
          <w:b/>
          <w:sz w:val="26"/>
          <w:szCs w:val="26"/>
        </w:rPr>
        <w:tab/>
      </w:r>
      <w:r w:rsidRPr="008D76A1">
        <w:rPr>
          <w:b/>
          <w:sz w:val="26"/>
          <w:szCs w:val="26"/>
        </w:rPr>
        <w:tab/>
      </w:r>
      <w:r w:rsidRPr="008D76A1">
        <w:rPr>
          <w:b/>
          <w:sz w:val="26"/>
          <w:szCs w:val="26"/>
        </w:rPr>
        <w:tab/>
        <w:t>FURNIZOR,</w:t>
      </w:r>
    </w:p>
    <w:p w:rsidR="008242D7" w:rsidRPr="00BD62D2" w:rsidRDefault="008242D7" w:rsidP="008242D7">
      <w:pPr>
        <w:ind w:left="708" w:firstLine="708"/>
        <w:rPr>
          <w:sz w:val="26"/>
          <w:szCs w:val="26"/>
        </w:rPr>
      </w:pPr>
    </w:p>
    <w:p w:rsidR="008242D7" w:rsidRPr="0027049F" w:rsidRDefault="008242D7" w:rsidP="008242D7">
      <w:pPr>
        <w:rPr>
          <w:sz w:val="26"/>
          <w:szCs w:val="26"/>
        </w:rPr>
      </w:pPr>
      <w:r>
        <w:rPr>
          <w:sz w:val="26"/>
          <w:szCs w:val="26"/>
        </w:rPr>
        <w:tab/>
      </w:r>
      <w:r>
        <w:rPr>
          <w:sz w:val="26"/>
          <w:szCs w:val="26"/>
        </w:rPr>
        <w:tab/>
      </w:r>
      <w:r w:rsidRPr="0027049F">
        <w:rPr>
          <w:sz w:val="26"/>
          <w:szCs w:val="26"/>
        </w:rPr>
        <w:t>DIRECTOR TEHNIC</w:t>
      </w:r>
    </w:p>
    <w:p w:rsidR="008242D7" w:rsidRPr="0027049F" w:rsidRDefault="008242D7" w:rsidP="008242D7">
      <w:pPr>
        <w:rPr>
          <w:sz w:val="26"/>
          <w:szCs w:val="26"/>
        </w:rPr>
      </w:pPr>
      <w:r w:rsidRPr="0027049F">
        <w:rPr>
          <w:sz w:val="26"/>
          <w:szCs w:val="26"/>
        </w:rPr>
        <w:tab/>
      </w:r>
      <w:r w:rsidRPr="0027049F">
        <w:rPr>
          <w:sz w:val="26"/>
          <w:szCs w:val="26"/>
        </w:rPr>
        <w:tab/>
        <w:t>Constantin Dobre</w:t>
      </w:r>
    </w:p>
    <w:p w:rsidR="008242D7" w:rsidRDefault="008242D7" w:rsidP="008242D7">
      <w:pPr>
        <w:rPr>
          <w:sz w:val="26"/>
          <w:szCs w:val="26"/>
        </w:rPr>
      </w:pPr>
    </w:p>
    <w:p w:rsidR="008D76A1" w:rsidRPr="0027049F" w:rsidRDefault="008D76A1" w:rsidP="008242D7">
      <w:pPr>
        <w:rPr>
          <w:sz w:val="26"/>
          <w:szCs w:val="26"/>
        </w:rPr>
      </w:pPr>
    </w:p>
    <w:p w:rsidR="008242D7" w:rsidRPr="0027049F" w:rsidRDefault="008242D7" w:rsidP="008242D7">
      <w:pPr>
        <w:rPr>
          <w:sz w:val="26"/>
          <w:szCs w:val="26"/>
        </w:rPr>
      </w:pPr>
      <w:r w:rsidRPr="0027049F">
        <w:rPr>
          <w:sz w:val="26"/>
          <w:szCs w:val="26"/>
        </w:rPr>
        <w:tab/>
      </w:r>
      <w:r w:rsidRPr="0027049F">
        <w:rPr>
          <w:sz w:val="26"/>
          <w:szCs w:val="26"/>
        </w:rPr>
        <w:tab/>
        <w:t>Sef Serviciu Investitii</w:t>
      </w:r>
    </w:p>
    <w:p w:rsidR="008242D7" w:rsidRPr="0027049F" w:rsidRDefault="008242D7" w:rsidP="008242D7">
      <w:pPr>
        <w:rPr>
          <w:sz w:val="26"/>
          <w:szCs w:val="26"/>
        </w:rPr>
      </w:pPr>
      <w:r w:rsidRPr="0027049F">
        <w:rPr>
          <w:sz w:val="26"/>
          <w:szCs w:val="26"/>
        </w:rPr>
        <w:tab/>
      </w:r>
      <w:r w:rsidRPr="0027049F">
        <w:rPr>
          <w:sz w:val="26"/>
          <w:szCs w:val="26"/>
        </w:rPr>
        <w:tab/>
        <w:t xml:space="preserve">Emilian Mateescu </w:t>
      </w:r>
    </w:p>
    <w:p w:rsidR="008D76A1" w:rsidRDefault="008242D7" w:rsidP="008242D7">
      <w:pPr>
        <w:rPr>
          <w:sz w:val="26"/>
          <w:szCs w:val="26"/>
        </w:rPr>
      </w:pPr>
      <w:r w:rsidRPr="0027049F">
        <w:rPr>
          <w:sz w:val="26"/>
          <w:szCs w:val="26"/>
        </w:rPr>
        <w:tab/>
      </w:r>
      <w:r w:rsidRPr="0027049F">
        <w:rPr>
          <w:sz w:val="26"/>
          <w:szCs w:val="26"/>
        </w:rPr>
        <w:tab/>
      </w:r>
      <w:r w:rsidRPr="0027049F">
        <w:rPr>
          <w:sz w:val="26"/>
          <w:szCs w:val="26"/>
        </w:rPr>
        <w:tab/>
      </w:r>
      <w:r w:rsidRPr="0027049F">
        <w:rPr>
          <w:sz w:val="26"/>
          <w:szCs w:val="26"/>
        </w:rPr>
        <w:tab/>
      </w:r>
    </w:p>
    <w:p w:rsidR="008242D7" w:rsidRPr="0027049F" w:rsidRDefault="008242D7" w:rsidP="008242D7">
      <w:pPr>
        <w:rPr>
          <w:sz w:val="26"/>
          <w:szCs w:val="26"/>
        </w:rPr>
      </w:pPr>
      <w:r w:rsidRPr="0027049F">
        <w:rPr>
          <w:sz w:val="26"/>
          <w:szCs w:val="26"/>
        </w:rPr>
        <w:tab/>
      </w:r>
      <w:r w:rsidRPr="0027049F">
        <w:rPr>
          <w:sz w:val="26"/>
          <w:szCs w:val="26"/>
        </w:rPr>
        <w:tab/>
      </w:r>
      <w:r w:rsidRPr="0027049F">
        <w:rPr>
          <w:sz w:val="26"/>
          <w:szCs w:val="26"/>
        </w:rPr>
        <w:tab/>
      </w:r>
      <w:r w:rsidRPr="0027049F">
        <w:rPr>
          <w:sz w:val="26"/>
          <w:szCs w:val="26"/>
        </w:rPr>
        <w:tab/>
        <w:t xml:space="preserve"> </w:t>
      </w:r>
    </w:p>
    <w:p w:rsidR="008242D7" w:rsidRPr="0027049F" w:rsidRDefault="008242D7" w:rsidP="008242D7">
      <w:pPr>
        <w:rPr>
          <w:sz w:val="26"/>
          <w:szCs w:val="26"/>
        </w:rPr>
      </w:pPr>
      <w:r w:rsidRPr="0027049F">
        <w:rPr>
          <w:sz w:val="26"/>
          <w:szCs w:val="26"/>
        </w:rPr>
        <w:tab/>
      </w:r>
      <w:r w:rsidRPr="0027049F">
        <w:rPr>
          <w:sz w:val="26"/>
          <w:szCs w:val="26"/>
        </w:rPr>
        <w:tab/>
        <w:t>Derulator contract ,</w:t>
      </w:r>
      <w:r w:rsidRPr="0027049F">
        <w:rPr>
          <w:sz w:val="26"/>
          <w:szCs w:val="26"/>
        </w:rPr>
        <w:tab/>
      </w:r>
      <w:r w:rsidRPr="0027049F">
        <w:rPr>
          <w:sz w:val="26"/>
          <w:szCs w:val="26"/>
        </w:rPr>
        <w:tab/>
      </w:r>
      <w:r w:rsidRPr="0027049F">
        <w:rPr>
          <w:sz w:val="26"/>
          <w:szCs w:val="26"/>
        </w:rPr>
        <w:tab/>
      </w:r>
      <w:r w:rsidRPr="0027049F">
        <w:rPr>
          <w:sz w:val="26"/>
          <w:szCs w:val="26"/>
        </w:rPr>
        <w:tab/>
        <w:t>Responsabil achiziţie,</w:t>
      </w:r>
    </w:p>
    <w:p w:rsidR="00082A04" w:rsidRPr="00BD62D2" w:rsidRDefault="008242D7" w:rsidP="008242D7">
      <w:pPr>
        <w:rPr>
          <w:color w:val="000000"/>
          <w:sz w:val="26"/>
          <w:szCs w:val="26"/>
        </w:rPr>
        <w:sectPr w:rsidR="00082A04" w:rsidRPr="00BD62D2" w:rsidSect="00293CFE">
          <w:pgSz w:w="16838" w:h="11906" w:orient="landscape"/>
          <w:pgMar w:top="284" w:right="709" w:bottom="1418" w:left="340" w:header="709" w:footer="709" w:gutter="0"/>
          <w:pgNumType w:start="1"/>
          <w:cols w:space="708"/>
          <w:docGrid w:linePitch="360"/>
        </w:sectPr>
      </w:pPr>
      <w:r w:rsidRPr="0027049F">
        <w:rPr>
          <w:sz w:val="26"/>
          <w:szCs w:val="26"/>
        </w:rPr>
        <w:tab/>
      </w:r>
      <w:r w:rsidRPr="0027049F">
        <w:rPr>
          <w:sz w:val="26"/>
          <w:szCs w:val="26"/>
        </w:rPr>
        <w:tab/>
      </w:r>
      <w:r>
        <w:rPr>
          <w:sz w:val="26"/>
          <w:szCs w:val="26"/>
        </w:rPr>
        <w:t>Florentina Calugaru</w:t>
      </w:r>
      <w:r w:rsidRPr="0027049F">
        <w:rPr>
          <w:sz w:val="26"/>
          <w:szCs w:val="26"/>
        </w:rPr>
        <w:tab/>
      </w:r>
      <w:r w:rsidRPr="0027049F">
        <w:rPr>
          <w:sz w:val="26"/>
          <w:szCs w:val="26"/>
        </w:rPr>
        <w:tab/>
      </w:r>
      <w:r w:rsidRPr="0027049F">
        <w:rPr>
          <w:sz w:val="26"/>
          <w:szCs w:val="26"/>
        </w:rPr>
        <w:tab/>
      </w:r>
      <w:r w:rsidRPr="0027049F">
        <w:rPr>
          <w:sz w:val="26"/>
          <w:szCs w:val="26"/>
        </w:rPr>
        <w:tab/>
        <w:t>Daniela Lautaru</w:t>
      </w:r>
    </w:p>
    <w:p w:rsidR="00082A04" w:rsidRPr="00BD62D2" w:rsidRDefault="00082A04" w:rsidP="00082A04">
      <w:pPr>
        <w:rPr>
          <w:color w:val="000000"/>
          <w:sz w:val="26"/>
          <w:szCs w:val="26"/>
        </w:rPr>
      </w:pPr>
    </w:p>
    <w:p w:rsidR="00082A04" w:rsidRDefault="00082A04" w:rsidP="00082A04">
      <w:pPr>
        <w:jc w:val="center"/>
        <w:rPr>
          <w:caps/>
          <w:color w:val="808080"/>
          <w:sz w:val="28"/>
          <w:szCs w:val="28"/>
        </w:rPr>
      </w:pPr>
    </w:p>
    <w:p w:rsidR="00082A04" w:rsidRDefault="00082A04" w:rsidP="00082A04">
      <w:pPr>
        <w:jc w:val="center"/>
        <w:rPr>
          <w:caps/>
          <w:color w:val="808080"/>
          <w:sz w:val="28"/>
          <w:szCs w:val="28"/>
        </w:rPr>
      </w:pPr>
    </w:p>
    <w:p w:rsidR="00082A04" w:rsidRPr="005162E9" w:rsidRDefault="00082A04" w:rsidP="00082A04">
      <w:pPr>
        <w:jc w:val="center"/>
        <w:rPr>
          <w:caps/>
          <w:color w:val="808080"/>
          <w:sz w:val="28"/>
          <w:szCs w:val="28"/>
        </w:rPr>
      </w:pPr>
      <w:r w:rsidRPr="005162E9">
        <w:rPr>
          <w:caps/>
          <w:color w:val="808080"/>
          <w:sz w:val="28"/>
          <w:szCs w:val="28"/>
        </w:rPr>
        <w:t>ANTET FURNIZOR (OPTIONAL)</w:t>
      </w: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Default="00082A04" w:rsidP="00082A04">
      <w:pPr>
        <w:jc w:val="center"/>
        <w:rPr>
          <w:b/>
          <w:caps/>
          <w:sz w:val="26"/>
          <w:szCs w:val="26"/>
        </w:rPr>
      </w:pPr>
      <w:r>
        <w:rPr>
          <w:b/>
          <w:caps/>
          <w:sz w:val="26"/>
          <w:szCs w:val="26"/>
        </w:rPr>
        <w:t>Adresa pentru insotirea contractului</w:t>
      </w: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Pr="005162E9" w:rsidRDefault="00082A04" w:rsidP="00082A04">
      <w:pPr>
        <w:jc w:val="center"/>
        <w:rPr>
          <w:b/>
          <w:caps/>
          <w:color w:val="808080"/>
          <w:sz w:val="32"/>
          <w:szCs w:val="32"/>
        </w:rPr>
      </w:pPr>
      <w:r w:rsidRPr="005162E9">
        <w:rPr>
          <w:b/>
          <w:caps/>
          <w:color w:val="808080"/>
          <w:sz w:val="32"/>
          <w:szCs w:val="32"/>
        </w:rPr>
        <w:t xml:space="preserve">MODEL </w:t>
      </w:r>
    </w:p>
    <w:p w:rsidR="00082A04" w:rsidRPr="005162E9" w:rsidRDefault="00082A04" w:rsidP="00082A04">
      <w:pPr>
        <w:jc w:val="center"/>
        <w:rPr>
          <w:b/>
          <w:caps/>
          <w:color w:val="808080"/>
          <w:sz w:val="26"/>
          <w:szCs w:val="26"/>
        </w:rPr>
      </w:pPr>
      <w:r w:rsidRPr="005162E9">
        <w:rPr>
          <w:b/>
          <w:caps/>
          <w:color w:val="808080"/>
          <w:sz w:val="26"/>
          <w:szCs w:val="26"/>
        </w:rPr>
        <w:t>cuprinde precizari minimale, poate fi completata, dupa caz si cu alte date</w:t>
      </w:r>
    </w:p>
    <w:p w:rsidR="00082A04" w:rsidRDefault="00082A04" w:rsidP="00082A04">
      <w:pPr>
        <w:jc w:val="both"/>
        <w:rPr>
          <w:b/>
          <w:caps/>
          <w:sz w:val="26"/>
          <w:szCs w:val="26"/>
        </w:rPr>
      </w:pPr>
    </w:p>
    <w:p w:rsidR="00082A04" w:rsidRDefault="00082A04" w:rsidP="00082A04">
      <w:pPr>
        <w:jc w:val="both"/>
        <w:rPr>
          <w:b/>
          <w:caps/>
          <w:sz w:val="26"/>
          <w:szCs w:val="26"/>
        </w:rPr>
      </w:pPr>
    </w:p>
    <w:p w:rsidR="00082A04" w:rsidRDefault="00082A04" w:rsidP="00082A04">
      <w:pPr>
        <w:jc w:val="both"/>
        <w:rPr>
          <w:b/>
          <w:caps/>
          <w:sz w:val="26"/>
          <w:szCs w:val="26"/>
        </w:rPr>
      </w:pPr>
    </w:p>
    <w:p w:rsidR="00082A04" w:rsidRDefault="00082A04" w:rsidP="00082A04">
      <w:pPr>
        <w:ind w:firstLine="708"/>
        <w:jc w:val="both"/>
        <w:rPr>
          <w:b/>
          <w:caps/>
          <w:sz w:val="26"/>
          <w:szCs w:val="26"/>
        </w:rPr>
      </w:pPr>
      <w:r>
        <w:rPr>
          <w:b/>
          <w:caps/>
          <w:sz w:val="26"/>
          <w:szCs w:val="26"/>
        </w:rPr>
        <w:t>Catre</w:t>
      </w:r>
    </w:p>
    <w:p w:rsidR="00082A04" w:rsidRDefault="00082A04" w:rsidP="00082A04">
      <w:pPr>
        <w:jc w:val="center"/>
        <w:rPr>
          <w:b/>
          <w:caps/>
          <w:sz w:val="26"/>
          <w:szCs w:val="26"/>
        </w:rPr>
      </w:pPr>
      <w:r>
        <w:rPr>
          <w:b/>
          <w:caps/>
          <w:sz w:val="26"/>
          <w:szCs w:val="26"/>
        </w:rPr>
        <w:t>SOCIETATEA ELECTROCENTRALE BUCURESTI SA</w:t>
      </w:r>
    </w:p>
    <w:p w:rsidR="00082A04" w:rsidRDefault="00082A04"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082A04" w:rsidRDefault="00082A04" w:rsidP="00082A04">
      <w:pPr>
        <w:ind w:firstLine="708"/>
        <w:jc w:val="both"/>
        <w:rPr>
          <w:b/>
          <w:caps/>
          <w:color w:val="000000"/>
          <w:sz w:val="26"/>
          <w:szCs w:val="26"/>
        </w:rPr>
      </w:pPr>
    </w:p>
    <w:p w:rsidR="00082A04" w:rsidRPr="003722E8" w:rsidRDefault="00082A04" w:rsidP="00082A04">
      <w:pPr>
        <w:ind w:firstLine="708"/>
        <w:jc w:val="both"/>
        <w:rPr>
          <w:b/>
          <w:caps/>
          <w:color w:val="000000"/>
          <w:sz w:val="26"/>
          <w:szCs w:val="26"/>
        </w:rPr>
      </w:pPr>
    </w:p>
    <w:p w:rsidR="00082A04" w:rsidRDefault="00082A04"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082A04" w:rsidRDefault="00082A04" w:rsidP="00082A04">
      <w:pPr>
        <w:ind w:firstLine="708"/>
      </w:pPr>
      <w:r>
        <w:t>Mentionam urmatoarele:</w:t>
      </w:r>
    </w:p>
    <w:p w:rsidR="00082A04" w:rsidRDefault="00082A04" w:rsidP="00082A04">
      <w:pPr>
        <w:numPr>
          <w:ilvl w:val="1"/>
          <w:numId w:val="5"/>
        </w:numPr>
      </w:pPr>
      <w:r>
        <w:t>Valoarea contractului____________</w:t>
      </w:r>
    </w:p>
    <w:p w:rsidR="00082A04" w:rsidRDefault="00082A04" w:rsidP="00082A04">
      <w:pPr>
        <w:numPr>
          <w:ilvl w:val="1"/>
          <w:numId w:val="5"/>
        </w:numPr>
      </w:pPr>
      <w:r>
        <w:t>Termenul de livrare ____________(data sau numar de zile de la perfectarea contractului)</w:t>
      </w:r>
    </w:p>
    <w:p w:rsidR="00082A04" w:rsidRDefault="00082A04" w:rsidP="00082A04">
      <w:pPr>
        <w:numPr>
          <w:ilvl w:val="1"/>
          <w:numId w:val="5"/>
        </w:numPr>
      </w:pPr>
      <w:r>
        <w:t>Solicitam ca exemplarul nostru sa ne parvina: prin posta/ prin delegat;</w:t>
      </w:r>
    </w:p>
    <w:p w:rsidR="00082A04" w:rsidRDefault="00082A04" w:rsidP="00082A04">
      <w:pPr>
        <w:numPr>
          <w:ilvl w:val="1"/>
          <w:numId w:val="5"/>
        </w:numPr>
      </w:pPr>
      <w:r>
        <w:t>Data la care contractul este perfectat ne va fi comunicata: telefonic, la nr_____________, sau prin fax, la nr.________________.</w:t>
      </w:r>
    </w:p>
    <w:p w:rsidR="00082A04" w:rsidRDefault="00082A04" w:rsidP="00082A04"/>
    <w:p w:rsidR="00082A04" w:rsidRDefault="00082A04" w:rsidP="00082A04"/>
    <w:p w:rsidR="00082A04" w:rsidRDefault="00082A04" w:rsidP="00082A04"/>
    <w:p w:rsidR="00082A04" w:rsidRDefault="00082A04" w:rsidP="00082A04"/>
    <w:p w:rsidR="00082A04" w:rsidRDefault="00082A04" w:rsidP="00082A04"/>
    <w:p w:rsidR="00082A04" w:rsidRDefault="00082A04" w:rsidP="00082A04"/>
    <w:p w:rsidR="00082A04" w:rsidRDefault="00082A04" w:rsidP="00082A04">
      <w:pPr>
        <w:jc w:val="center"/>
      </w:pPr>
      <w:r>
        <w:t>DIRECTOR,</w:t>
      </w:r>
    </w:p>
    <w:p w:rsidR="00082A04" w:rsidRDefault="00082A04" w:rsidP="00082A04">
      <w:pPr>
        <w:jc w:val="center"/>
      </w:pPr>
      <w:r>
        <w:t>____________</w:t>
      </w:r>
    </w:p>
    <w:p w:rsidR="00082A04" w:rsidRPr="00BD62D2" w:rsidRDefault="00082A04" w:rsidP="00082A04">
      <w:pPr>
        <w:rPr>
          <w:color w:val="000000"/>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Pr="00BD62D2"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32"/>
          <w:szCs w:val="32"/>
        </w:rPr>
      </w:pPr>
      <w:r w:rsidRPr="004336CD">
        <w:rPr>
          <w:b/>
          <w:sz w:val="32"/>
          <w:szCs w:val="32"/>
        </w:rPr>
        <w:t>SECŢIUNEA IV</w:t>
      </w:r>
    </w:p>
    <w:p w:rsidR="00082A04" w:rsidRDefault="00082A04" w:rsidP="00082A04">
      <w:pPr>
        <w:jc w:val="center"/>
        <w:rPr>
          <w:b/>
          <w:sz w:val="32"/>
          <w:szCs w:val="32"/>
        </w:rPr>
      </w:pPr>
    </w:p>
    <w:p w:rsidR="00082A04" w:rsidRPr="004336CD" w:rsidRDefault="00082A04" w:rsidP="00082A04">
      <w:pPr>
        <w:jc w:val="center"/>
        <w:rPr>
          <w:sz w:val="32"/>
          <w:szCs w:val="32"/>
        </w:rPr>
      </w:pPr>
    </w:p>
    <w:p w:rsidR="00082A04" w:rsidRDefault="00082A04" w:rsidP="00082A04">
      <w:pPr>
        <w:pStyle w:val="Heading1"/>
        <w:ind w:firstLine="0"/>
        <w:jc w:val="center"/>
        <w:rPr>
          <w:bCs/>
          <w:sz w:val="26"/>
          <w:szCs w:val="26"/>
          <w:lang w:val="pt-BR"/>
        </w:rPr>
      </w:pPr>
      <w:r>
        <w:rPr>
          <w:bCs/>
          <w:sz w:val="26"/>
          <w:szCs w:val="26"/>
          <w:lang w:val="pt-BR"/>
        </w:rPr>
        <w:t>MODEL DE CONTRACT</w:t>
      </w:r>
    </w:p>
    <w:p w:rsidR="00082A04" w:rsidRPr="00BD62D2" w:rsidRDefault="00082A04" w:rsidP="00082A04">
      <w:pPr>
        <w:pStyle w:val="Heading1"/>
        <w:ind w:firstLine="0"/>
        <w:jc w:val="center"/>
        <w:rPr>
          <w:bCs/>
          <w:sz w:val="26"/>
          <w:szCs w:val="26"/>
          <w:lang w:val="pt-BR"/>
        </w:rPr>
      </w:pPr>
      <w:r w:rsidRPr="00BD62D2">
        <w:rPr>
          <w:sz w:val="26"/>
          <w:szCs w:val="26"/>
          <w:lang w:val="pt-BR"/>
        </w:rPr>
        <w:t>Pentru achiziţia de produse:</w:t>
      </w:r>
    </w:p>
    <w:p w:rsidR="00082A04" w:rsidRPr="00BD62D2" w:rsidRDefault="00082A04" w:rsidP="00082A04">
      <w:pPr>
        <w:jc w:val="center"/>
        <w:rPr>
          <w:sz w:val="26"/>
          <w:szCs w:val="26"/>
        </w:rPr>
      </w:pPr>
    </w:p>
    <w:p w:rsidR="00082A04" w:rsidRPr="00BD62D2" w:rsidRDefault="00A2424E" w:rsidP="00A2424E">
      <w:pPr>
        <w:jc w:val="center"/>
        <w:rPr>
          <w:sz w:val="26"/>
          <w:szCs w:val="26"/>
        </w:rPr>
      </w:pPr>
      <w:r w:rsidRPr="008029B8">
        <w:rPr>
          <w:b/>
          <w:sz w:val="26"/>
          <w:szCs w:val="26"/>
        </w:rPr>
        <w:t>„Spectroscop cu fluorescenta X-MET profesional”</w:t>
      </w:r>
    </w:p>
    <w:p w:rsidR="00082A04" w:rsidRDefault="00082A04" w:rsidP="00082A04">
      <w:pPr>
        <w:jc w:val="both"/>
        <w:rPr>
          <w:sz w:val="26"/>
          <w:szCs w:val="26"/>
        </w:rPr>
      </w:pPr>
      <w:r w:rsidRPr="00BD62D2">
        <w:rPr>
          <w:sz w:val="26"/>
          <w:szCs w:val="26"/>
        </w:rPr>
        <w:tab/>
      </w:r>
    </w:p>
    <w:p w:rsidR="00082A04" w:rsidRPr="002D784A" w:rsidRDefault="00082A04" w:rsidP="00082A04">
      <w:pPr>
        <w:jc w:val="both"/>
        <w:rPr>
          <w:color w:val="FF0000"/>
          <w:sz w:val="26"/>
          <w:szCs w:val="26"/>
        </w:rPr>
      </w:pPr>
      <w:r w:rsidRPr="002D784A">
        <w:rPr>
          <w:sz w:val="26"/>
          <w:szCs w:val="26"/>
        </w:rPr>
        <w:t>Conţinutul clauzelor contractuale cuprinse in următoarele capitole este obligatoriu:</w:t>
      </w:r>
    </w:p>
    <w:p w:rsidR="00082A04" w:rsidRDefault="00082A04" w:rsidP="00082A04">
      <w:pPr>
        <w:rPr>
          <w:b/>
          <w:sz w:val="26"/>
          <w:szCs w:val="26"/>
          <w:u w:val="single"/>
        </w:rPr>
      </w:pPr>
    </w:p>
    <w:p w:rsidR="00082A04" w:rsidRPr="00DE3C17" w:rsidRDefault="00082A04" w:rsidP="00082A04">
      <w:pPr>
        <w:rPr>
          <w:sz w:val="26"/>
          <w:szCs w:val="26"/>
        </w:rPr>
      </w:pPr>
    </w:p>
    <w:p w:rsidR="00082A04" w:rsidRPr="00DE3C17" w:rsidRDefault="00082A04" w:rsidP="00082A04">
      <w:pPr>
        <w:rPr>
          <w:sz w:val="26"/>
          <w:szCs w:val="26"/>
        </w:rPr>
      </w:pPr>
      <w:r w:rsidRPr="00DE3C17">
        <w:rPr>
          <w:sz w:val="26"/>
          <w:szCs w:val="26"/>
        </w:rPr>
        <w:t>CAP. 4. OBIECTUL PRINCIPAL AL CONTRACTULUI</w:t>
      </w:r>
    </w:p>
    <w:p w:rsidR="00082A04" w:rsidRPr="00DE3C17" w:rsidRDefault="00082A04" w:rsidP="00082A04">
      <w:pPr>
        <w:rPr>
          <w:sz w:val="26"/>
          <w:szCs w:val="26"/>
        </w:rPr>
      </w:pPr>
      <w:r w:rsidRPr="00DE3C17">
        <w:rPr>
          <w:sz w:val="26"/>
          <w:szCs w:val="26"/>
        </w:rPr>
        <w:t xml:space="preserve">CAP. 5. VALOAREA CONTRACTULUI </w:t>
      </w:r>
    </w:p>
    <w:p w:rsidR="00082A04" w:rsidRPr="0025615C" w:rsidRDefault="00082A04" w:rsidP="00082A04">
      <w:pPr>
        <w:rPr>
          <w:sz w:val="26"/>
          <w:szCs w:val="26"/>
        </w:rPr>
      </w:pPr>
      <w:r w:rsidRPr="0025615C">
        <w:rPr>
          <w:sz w:val="26"/>
          <w:szCs w:val="26"/>
        </w:rPr>
        <w:t>CAP. 6. TERMENUL DE LIVRARE</w:t>
      </w:r>
    </w:p>
    <w:p w:rsidR="00082A04" w:rsidRPr="00DE3C17" w:rsidRDefault="00082A04" w:rsidP="00082A04">
      <w:pPr>
        <w:rPr>
          <w:sz w:val="26"/>
          <w:szCs w:val="26"/>
        </w:rPr>
      </w:pPr>
      <w:r w:rsidRPr="00DE3C17">
        <w:rPr>
          <w:sz w:val="26"/>
          <w:szCs w:val="26"/>
        </w:rPr>
        <w:t>CAP. 7. EXECUTAREA CONTRACTULUI</w:t>
      </w:r>
    </w:p>
    <w:p w:rsidR="00082A04" w:rsidRPr="00DE3C17" w:rsidRDefault="00082A04" w:rsidP="00082A04">
      <w:pPr>
        <w:rPr>
          <w:sz w:val="26"/>
          <w:szCs w:val="26"/>
        </w:rPr>
      </w:pPr>
      <w:r w:rsidRPr="00DE3C17">
        <w:rPr>
          <w:sz w:val="26"/>
          <w:szCs w:val="26"/>
        </w:rPr>
        <w:t>CAP. 8. DOCUMENTELE CONTRACTULUI</w:t>
      </w:r>
    </w:p>
    <w:p w:rsidR="00082A04" w:rsidRPr="00DE3C17" w:rsidRDefault="00082A04" w:rsidP="00082A04">
      <w:pPr>
        <w:rPr>
          <w:sz w:val="26"/>
          <w:szCs w:val="26"/>
        </w:rPr>
      </w:pPr>
      <w:r w:rsidRPr="00DE3C17">
        <w:rPr>
          <w:sz w:val="26"/>
          <w:szCs w:val="26"/>
        </w:rPr>
        <w:t>CAP. 9. OBLIGAŢIILE PRINCIPALE ALE FURNIZORULUI</w:t>
      </w:r>
    </w:p>
    <w:p w:rsidR="00082A04" w:rsidRPr="00DE3C17" w:rsidRDefault="00082A04"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082A04" w:rsidRPr="00DE3C17" w:rsidRDefault="00082A04" w:rsidP="00082A04">
      <w:pPr>
        <w:rPr>
          <w:sz w:val="26"/>
          <w:szCs w:val="26"/>
        </w:rPr>
      </w:pPr>
      <w:r w:rsidRPr="00DE3C17">
        <w:rPr>
          <w:sz w:val="26"/>
          <w:szCs w:val="26"/>
        </w:rPr>
        <w:t>CAP.2</w:t>
      </w:r>
      <w:r w:rsidR="00A2424E">
        <w:rPr>
          <w:sz w:val="26"/>
          <w:szCs w:val="26"/>
        </w:rPr>
        <w:t>5</w:t>
      </w:r>
      <w:r w:rsidRPr="00DE3C17">
        <w:rPr>
          <w:sz w:val="26"/>
          <w:szCs w:val="26"/>
        </w:rPr>
        <w:t>. LEGEA APLICABILĂ CONTRACTULUI</w:t>
      </w:r>
    </w:p>
    <w:p w:rsidR="00082A04" w:rsidRPr="00BD62D2" w:rsidRDefault="00082A04" w:rsidP="00082A04">
      <w:pPr>
        <w:rPr>
          <w:sz w:val="26"/>
          <w:szCs w:val="26"/>
          <w:u w:val="single"/>
        </w:rPr>
      </w:pPr>
      <w:r w:rsidRPr="00DE3C17">
        <w:rPr>
          <w:sz w:val="26"/>
          <w:szCs w:val="26"/>
        </w:rPr>
        <w:t>CAP. 2</w:t>
      </w:r>
      <w:r w:rsidR="00A2424E">
        <w:rPr>
          <w:sz w:val="26"/>
          <w:szCs w:val="26"/>
        </w:rPr>
        <w:t>6</w:t>
      </w:r>
      <w:r w:rsidRPr="00DE3C17">
        <w:rPr>
          <w:sz w:val="26"/>
          <w:szCs w:val="26"/>
        </w:rPr>
        <w:t>. REZILIEREA CONTRACTULUI</w:t>
      </w:r>
    </w:p>
    <w:p w:rsidR="00082A04" w:rsidRDefault="00082A04" w:rsidP="00082A04">
      <w:pPr>
        <w:rPr>
          <w:sz w:val="26"/>
          <w:szCs w:val="26"/>
          <w:u w:val="single"/>
        </w:rPr>
      </w:pPr>
    </w:p>
    <w:p w:rsidR="00082A04" w:rsidRPr="002F56D9" w:rsidRDefault="00082A04" w:rsidP="00082A04">
      <w:pPr>
        <w:rPr>
          <w:sz w:val="26"/>
          <w:szCs w:val="26"/>
          <w:u w:val="single"/>
        </w:rPr>
      </w:pPr>
    </w:p>
    <w:p w:rsidR="00082A04" w:rsidRDefault="00082A04" w:rsidP="00082A04">
      <w:pPr>
        <w:ind w:left="900"/>
        <w:rPr>
          <w:color w:val="00B0F0"/>
          <w:u w:val="single"/>
        </w:rPr>
      </w:pPr>
      <w:r>
        <w:t>DIRECTOR JURIDIC si ACHIZITII,</w:t>
      </w:r>
      <w:r>
        <w:tab/>
        <w:t xml:space="preserve">       </w:t>
      </w:r>
    </w:p>
    <w:p w:rsidR="00082A04" w:rsidRDefault="00082A04" w:rsidP="00082A04">
      <w:pPr>
        <w:ind w:left="900"/>
      </w:pPr>
      <w:r>
        <w:t>Flavius Cladoveanu</w:t>
      </w:r>
      <w:r>
        <w:tab/>
      </w:r>
      <w:r>
        <w:tab/>
      </w:r>
      <w:r>
        <w:tab/>
      </w:r>
      <w:r>
        <w:tab/>
      </w:r>
      <w:r>
        <w:tab/>
      </w:r>
      <w:r>
        <w:tab/>
      </w:r>
    </w:p>
    <w:p w:rsidR="00082A04" w:rsidRDefault="00082A04" w:rsidP="00082A04">
      <w:pPr>
        <w:ind w:left="900"/>
        <w:rPr>
          <w:u w:val="single"/>
        </w:rPr>
      </w:pPr>
      <w:r>
        <w:t xml:space="preserve"> </w:t>
      </w:r>
      <w:r>
        <w:tab/>
      </w:r>
      <w:r>
        <w:tab/>
      </w:r>
      <w:r>
        <w:tab/>
        <w:t xml:space="preserve">         </w:t>
      </w:r>
      <w:r>
        <w:tab/>
      </w:r>
    </w:p>
    <w:p w:rsidR="00082A04" w:rsidRDefault="00082A04" w:rsidP="00082A04">
      <w:pPr>
        <w:ind w:left="900"/>
      </w:pPr>
      <w:r>
        <w:t xml:space="preserve">SERVICIUL JURIDIC                     </w:t>
      </w:r>
      <w:r>
        <w:tab/>
        <w:t xml:space="preserve">  </w:t>
      </w:r>
    </w:p>
    <w:p w:rsidR="00082A04" w:rsidRDefault="00082A04" w:rsidP="00082A04">
      <w:pPr>
        <w:ind w:left="900"/>
      </w:pPr>
      <w:r>
        <w:t xml:space="preserve"> Mihai Volf</w:t>
      </w:r>
      <w:r>
        <w:tab/>
      </w:r>
      <w:r>
        <w:tab/>
      </w:r>
      <w:r>
        <w:tab/>
      </w:r>
      <w:r>
        <w:tab/>
      </w:r>
      <w:r>
        <w:tab/>
      </w:r>
      <w:r>
        <w:tab/>
      </w:r>
      <w:r>
        <w:tab/>
      </w:r>
    </w:p>
    <w:p w:rsidR="00082A04" w:rsidRDefault="00082A04" w:rsidP="00082A04">
      <w:pPr>
        <w:ind w:left="900"/>
        <w:rPr>
          <w:u w:val="single"/>
        </w:rPr>
      </w:pPr>
      <w:r>
        <w:tab/>
      </w:r>
      <w:r>
        <w:tab/>
      </w:r>
      <w:r>
        <w:tab/>
      </w:r>
      <w:r>
        <w:tab/>
        <w:t xml:space="preserve">         </w:t>
      </w:r>
    </w:p>
    <w:p w:rsidR="00082A04" w:rsidRDefault="00082A04" w:rsidP="00082A04">
      <w:pPr>
        <w:ind w:left="900"/>
        <w:jc w:val="both"/>
      </w:pPr>
      <w:r>
        <w:t>SERVICIUL ACHIZIŢII,</w:t>
      </w:r>
      <w:r>
        <w:rPr>
          <w:caps/>
        </w:rPr>
        <w:t xml:space="preserve"> </w:t>
      </w:r>
      <w:r>
        <w:rPr>
          <w:caps/>
        </w:rPr>
        <w:tab/>
      </w:r>
      <w:r>
        <w:rPr>
          <w:caps/>
        </w:rPr>
        <w:tab/>
      </w:r>
      <w:r>
        <w:rPr>
          <w:caps/>
        </w:rPr>
        <w:tab/>
      </w:r>
      <w:r>
        <w:rPr>
          <w:caps/>
        </w:rPr>
        <w:tab/>
        <w:t>Derulator contract,</w:t>
      </w:r>
    </w:p>
    <w:p w:rsidR="00082A04" w:rsidRDefault="00F828C1" w:rsidP="00082A04">
      <w:pPr>
        <w:ind w:left="900"/>
        <w:jc w:val="both"/>
      </w:pPr>
      <w:r>
        <w:t>Ioana Untilă</w:t>
      </w:r>
      <w:r>
        <w:tab/>
      </w:r>
      <w:r>
        <w:tab/>
      </w:r>
      <w:r>
        <w:tab/>
      </w:r>
      <w:r>
        <w:tab/>
      </w:r>
      <w:r>
        <w:tab/>
        <w:t xml:space="preserve">                  Florentina Calugaru</w:t>
      </w:r>
    </w:p>
    <w:p w:rsidR="00082A04" w:rsidRDefault="00082A04" w:rsidP="00082A04">
      <w:pPr>
        <w:ind w:left="900"/>
        <w:jc w:val="both"/>
      </w:pPr>
    </w:p>
    <w:p w:rsidR="00082A04" w:rsidRDefault="00082A04" w:rsidP="00082A04">
      <w:pPr>
        <w:ind w:left="900"/>
        <w:jc w:val="both"/>
      </w:pPr>
    </w:p>
    <w:p w:rsidR="00082A04" w:rsidRDefault="00082A04" w:rsidP="00082A04">
      <w:pPr>
        <w:ind w:left="900"/>
        <w:jc w:val="both"/>
      </w:pPr>
      <w:r>
        <w:t>BIROU CONTRACTE</w:t>
      </w:r>
    </w:p>
    <w:p w:rsidR="00082A04" w:rsidRDefault="00082A04" w:rsidP="00082A04">
      <w:pPr>
        <w:spacing w:line="276" w:lineRule="auto"/>
        <w:ind w:left="900"/>
        <w:jc w:val="both"/>
      </w:pPr>
      <w:r>
        <w:t>Roxana Kedei</w:t>
      </w:r>
    </w:p>
    <w:p w:rsidR="00082A04" w:rsidRDefault="00082A04" w:rsidP="00082A04">
      <w:pPr>
        <w:ind w:left="900"/>
        <w:jc w:val="both"/>
      </w:pPr>
    </w:p>
    <w:p w:rsidR="00082A04" w:rsidRDefault="00082A04" w:rsidP="00F828C1">
      <w:pPr>
        <w:jc w:val="both"/>
      </w:pPr>
    </w:p>
    <w:p w:rsidR="00082A04" w:rsidRPr="002F56D9" w:rsidRDefault="00082A04" w:rsidP="00082A04">
      <w:pPr>
        <w:ind w:left="192" w:firstLine="708"/>
        <w:rPr>
          <w:sz w:val="26"/>
          <w:szCs w:val="26"/>
        </w:rPr>
      </w:pPr>
      <w:r>
        <w:rPr>
          <w:caps/>
        </w:rPr>
        <w:t>Intocmit</w:t>
      </w:r>
      <w:r>
        <w:t>,</w:t>
      </w:r>
    </w:p>
    <w:p w:rsidR="00293CFE" w:rsidRPr="00082A04" w:rsidRDefault="00F828C1" w:rsidP="00082A04">
      <w:pPr>
        <w:rPr>
          <w:szCs w:val="26"/>
        </w:rPr>
      </w:pPr>
      <w:r>
        <w:rPr>
          <w:szCs w:val="26"/>
        </w:rPr>
        <w:tab/>
        <w:t xml:space="preserve">   Alexandru Lazarescu</w:t>
      </w:r>
    </w:p>
    <w:sectPr w:rsidR="00293CFE"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1A8" w:rsidRDefault="006541A8">
      <w:r>
        <w:separator/>
      </w:r>
    </w:p>
  </w:endnote>
  <w:endnote w:type="continuationSeparator" w:id="1">
    <w:p w:rsidR="006541A8" w:rsidRDefault="006541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505" w:rsidRDefault="00841BAE" w:rsidP="00012CCD">
    <w:pPr>
      <w:pStyle w:val="Footer"/>
      <w:framePr w:wrap="around" w:vAnchor="text" w:hAnchor="margin" w:xAlign="center" w:y="1"/>
      <w:rPr>
        <w:rStyle w:val="PageNumber"/>
      </w:rPr>
    </w:pPr>
    <w:r>
      <w:rPr>
        <w:rStyle w:val="PageNumber"/>
      </w:rPr>
      <w:fldChar w:fldCharType="begin"/>
    </w:r>
    <w:r w:rsidR="00CD0505">
      <w:rPr>
        <w:rStyle w:val="PageNumber"/>
      </w:rPr>
      <w:instrText xml:space="preserve">PAGE  </w:instrText>
    </w:r>
    <w:r>
      <w:rPr>
        <w:rStyle w:val="PageNumber"/>
      </w:rPr>
      <w:fldChar w:fldCharType="end"/>
    </w:r>
  </w:p>
  <w:p w:rsidR="00CD0505" w:rsidRDefault="00CD050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505" w:rsidRDefault="00841BAE" w:rsidP="00012CCD">
    <w:pPr>
      <w:pStyle w:val="Footer"/>
      <w:framePr w:wrap="around" w:vAnchor="text" w:hAnchor="margin" w:xAlign="center" w:y="1"/>
      <w:rPr>
        <w:rStyle w:val="PageNumber"/>
      </w:rPr>
    </w:pPr>
    <w:r>
      <w:rPr>
        <w:rStyle w:val="PageNumber"/>
      </w:rPr>
      <w:fldChar w:fldCharType="begin"/>
    </w:r>
    <w:r w:rsidR="00CD0505">
      <w:rPr>
        <w:rStyle w:val="PageNumber"/>
      </w:rPr>
      <w:instrText xml:space="preserve">PAGE  </w:instrText>
    </w:r>
    <w:r>
      <w:rPr>
        <w:rStyle w:val="PageNumber"/>
      </w:rPr>
      <w:fldChar w:fldCharType="separate"/>
    </w:r>
    <w:r w:rsidR="0090618D">
      <w:rPr>
        <w:rStyle w:val="PageNumber"/>
        <w:noProof/>
      </w:rPr>
      <w:t>1</w:t>
    </w:r>
    <w:r>
      <w:rPr>
        <w:rStyle w:val="PageNumber"/>
      </w:rPr>
      <w:fldChar w:fldCharType="end"/>
    </w:r>
  </w:p>
  <w:p w:rsidR="00CD0505" w:rsidRPr="002548E6" w:rsidRDefault="00CD0505" w:rsidP="002548E6">
    <w:pPr>
      <w:pStyle w:val="Footer"/>
      <w:ind w:right="360"/>
      <w:rPr>
        <w:sz w:val="16"/>
        <w:szCs w:val="16"/>
        <w:lang w:val="en-US"/>
      </w:rPr>
    </w:pPr>
    <w:r>
      <w:rPr>
        <w:sz w:val="16"/>
        <w:szCs w:val="16"/>
        <w:lang w:val="en-US"/>
      </w:rPr>
      <w:t xml:space="preserve">Red. ELCEN-BC9 / </w:t>
    </w:r>
    <w:proofErr w:type="spellStart"/>
    <w:r>
      <w:rPr>
        <w:sz w:val="16"/>
        <w:szCs w:val="16"/>
        <w:lang w:val="en-US"/>
      </w:rPr>
      <w:t>Spectros</w:t>
    </w:r>
    <w:r w:rsidR="0090618D">
      <w:rPr>
        <w:sz w:val="16"/>
        <w:szCs w:val="16"/>
        <w:lang w:val="en-US"/>
      </w:rPr>
      <w:t>cop</w:t>
    </w:r>
    <w:proofErr w:type="spellEnd"/>
    <w:r w:rsidR="0090618D">
      <w:rPr>
        <w:sz w:val="16"/>
        <w:szCs w:val="16"/>
        <w:lang w:val="en-US"/>
      </w:rPr>
      <w:t xml:space="preserve"> cu fluorescent X-MET / </w:t>
    </w:r>
    <w:proofErr w:type="spellStart"/>
    <w:r w:rsidR="0090618D">
      <w:rPr>
        <w:sz w:val="16"/>
        <w:szCs w:val="16"/>
        <w:lang w:val="en-US"/>
      </w:rPr>
      <w:t>noiembrie</w:t>
    </w:r>
    <w:proofErr w:type="spellEnd"/>
    <w:r>
      <w:rPr>
        <w:sz w:val="16"/>
        <w:szCs w:val="16"/>
        <w:lang w:val="en-US"/>
      </w:rPr>
      <w:t xml:space="preserve">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505" w:rsidRPr="002548E6" w:rsidRDefault="00CD050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D0505" w:rsidRPr="00186476" w:rsidRDefault="00CD0505"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505" w:rsidRDefault="00841BAE" w:rsidP="00012CCD">
    <w:pPr>
      <w:pStyle w:val="Footer"/>
      <w:framePr w:wrap="around" w:vAnchor="text" w:hAnchor="margin" w:xAlign="center" w:y="1"/>
      <w:rPr>
        <w:rStyle w:val="PageNumber"/>
      </w:rPr>
    </w:pPr>
    <w:r>
      <w:rPr>
        <w:rStyle w:val="PageNumber"/>
      </w:rPr>
      <w:fldChar w:fldCharType="begin"/>
    </w:r>
    <w:r w:rsidR="00CD0505">
      <w:rPr>
        <w:rStyle w:val="PageNumber"/>
      </w:rPr>
      <w:instrText xml:space="preserve">PAGE  </w:instrText>
    </w:r>
    <w:r>
      <w:rPr>
        <w:rStyle w:val="PageNumber"/>
      </w:rPr>
      <w:fldChar w:fldCharType="end"/>
    </w:r>
  </w:p>
  <w:p w:rsidR="00CD0505" w:rsidRDefault="00CD0505"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505" w:rsidRDefault="00841BAE" w:rsidP="00012CCD">
    <w:pPr>
      <w:pStyle w:val="Footer"/>
      <w:framePr w:wrap="around" w:vAnchor="text" w:hAnchor="margin" w:xAlign="center" w:y="1"/>
      <w:rPr>
        <w:rStyle w:val="PageNumber"/>
      </w:rPr>
    </w:pPr>
    <w:r>
      <w:rPr>
        <w:rStyle w:val="PageNumber"/>
      </w:rPr>
      <w:fldChar w:fldCharType="begin"/>
    </w:r>
    <w:r w:rsidR="00CD0505">
      <w:rPr>
        <w:rStyle w:val="PageNumber"/>
      </w:rPr>
      <w:instrText xml:space="preserve">PAGE  </w:instrText>
    </w:r>
    <w:r>
      <w:rPr>
        <w:rStyle w:val="PageNumber"/>
      </w:rPr>
      <w:fldChar w:fldCharType="separate"/>
    </w:r>
    <w:r w:rsidR="0090618D">
      <w:rPr>
        <w:rStyle w:val="PageNumber"/>
        <w:noProof/>
      </w:rPr>
      <w:t>13</w:t>
    </w:r>
    <w:r>
      <w:rPr>
        <w:rStyle w:val="PageNumber"/>
      </w:rPr>
      <w:fldChar w:fldCharType="end"/>
    </w:r>
  </w:p>
  <w:p w:rsidR="0090618D" w:rsidRPr="002548E6" w:rsidRDefault="0090618D" w:rsidP="0090618D">
    <w:pPr>
      <w:pStyle w:val="Footer"/>
      <w:ind w:right="360"/>
      <w:rPr>
        <w:sz w:val="16"/>
        <w:szCs w:val="16"/>
        <w:lang w:val="en-US"/>
      </w:rPr>
    </w:pPr>
    <w:r>
      <w:rPr>
        <w:sz w:val="16"/>
        <w:szCs w:val="16"/>
        <w:lang w:val="en-US"/>
      </w:rPr>
      <w:t xml:space="preserve">Red. ELCEN-BC9 / </w:t>
    </w:r>
    <w:proofErr w:type="spellStart"/>
    <w:r>
      <w:rPr>
        <w:sz w:val="16"/>
        <w:szCs w:val="16"/>
        <w:lang w:val="en-US"/>
      </w:rPr>
      <w:t>Spectroscop</w:t>
    </w:r>
    <w:proofErr w:type="spellEnd"/>
    <w:r>
      <w:rPr>
        <w:sz w:val="16"/>
        <w:szCs w:val="16"/>
        <w:lang w:val="en-US"/>
      </w:rPr>
      <w:t xml:space="preserve"> cu fluorescent X-MET / </w:t>
    </w:r>
    <w:proofErr w:type="spellStart"/>
    <w:r>
      <w:rPr>
        <w:sz w:val="16"/>
        <w:szCs w:val="16"/>
        <w:lang w:val="en-US"/>
      </w:rPr>
      <w:t>noiembrie</w:t>
    </w:r>
    <w:proofErr w:type="spellEnd"/>
    <w:r>
      <w:rPr>
        <w:sz w:val="16"/>
        <w:szCs w:val="16"/>
        <w:lang w:val="en-US"/>
      </w:rPr>
      <w:t xml:space="preserve"> 2016</w:t>
    </w:r>
  </w:p>
  <w:p w:rsidR="00CD0505" w:rsidRPr="002548E6" w:rsidRDefault="00CD0505" w:rsidP="0090618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505" w:rsidRPr="002548E6" w:rsidRDefault="00CD050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D0505" w:rsidRPr="00186476" w:rsidRDefault="00CD050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1A8" w:rsidRDefault="006541A8">
      <w:r>
        <w:separator/>
      </w:r>
    </w:p>
  </w:footnote>
  <w:footnote w:type="continuationSeparator" w:id="1">
    <w:p w:rsidR="006541A8" w:rsidRDefault="006541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0"/>
    <w:footnote w:id="1"/>
  </w:footnotePr>
  <w:endnotePr>
    <w:endnote w:id="0"/>
    <w:endnote w:id="1"/>
  </w:endnotePr>
  <w:compat/>
  <w:rsids>
    <w:rsidRoot w:val="00491371"/>
    <w:rsid w:val="000003B0"/>
    <w:rsid w:val="00001811"/>
    <w:rsid w:val="00010A40"/>
    <w:rsid w:val="000127D8"/>
    <w:rsid w:val="00012CCD"/>
    <w:rsid w:val="000131F6"/>
    <w:rsid w:val="00021357"/>
    <w:rsid w:val="000231B0"/>
    <w:rsid w:val="00024A7B"/>
    <w:rsid w:val="0002687D"/>
    <w:rsid w:val="000269EF"/>
    <w:rsid w:val="000269F2"/>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3EEB"/>
    <w:rsid w:val="00081404"/>
    <w:rsid w:val="00082A04"/>
    <w:rsid w:val="000833B5"/>
    <w:rsid w:val="00083613"/>
    <w:rsid w:val="0008458C"/>
    <w:rsid w:val="00085C69"/>
    <w:rsid w:val="00091D36"/>
    <w:rsid w:val="0009270C"/>
    <w:rsid w:val="000949CC"/>
    <w:rsid w:val="000971D8"/>
    <w:rsid w:val="000A315F"/>
    <w:rsid w:val="000A3353"/>
    <w:rsid w:val="000A5237"/>
    <w:rsid w:val="000B23FA"/>
    <w:rsid w:val="000B3C25"/>
    <w:rsid w:val="000B659B"/>
    <w:rsid w:val="000B6EB3"/>
    <w:rsid w:val="000B7721"/>
    <w:rsid w:val="000C3DB9"/>
    <w:rsid w:val="000C4B6E"/>
    <w:rsid w:val="000C5E1B"/>
    <w:rsid w:val="000D11C5"/>
    <w:rsid w:val="000D159F"/>
    <w:rsid w:val="000D1670"/>
    <w:rsid w:val="000D511B"/>
    <w:rsid w:val="000D7148"/>
    <w:rsid w:val="000E0D08"/>
    <w:rsid w:val="000E0E8A"/>
    <w:rsid w:val="000E7A34"/>
    <w:rsid w:val="000F0F50"/>
    <w:rsid w:val="000F38DF"/>
    <w:rsid w:val="000F443B"/>
    <w:rsid w:val="000F5352"/>
    <w:rsid w:val="000F5611"/>
    <w:rsid w:val="000F570B"/>
    <w:rsid w:val="000F590B"/>
    <w:rsid w:val="000F6BCA"/>
    <w:rsid w:val="000F7E60"/>
    <w:rsid w:val="00101510"/>
    <w:rsid w:val="00101CC7"/>
    <w:rsid w:val="00103E64"/>
    <w:rsid w:val="0011689B"/>
    <w:rsid w:val="0011694F"/>
    <w:rsid w:val="00117AF7"/>
    <w:rsid w:val="00121E77"/>
    <w:rsid w:val="0012331D"/>
    <w:rsid w:val="0012542B"/>
    <w:rsid w:val="0012578D"/>
    <w:rsid w:val="00125832"/>
    <w:rsid w:val="00126801"/>
    <w:rsid w:val="00126CBA"/>
    <w:rsid w:val="00130033"/>
    <w:rsid w:val="00136F15"/>
    <w:rsid w:val="00137858"/>
    <w:rsid w:val="00140139"/>
    <w:rsid w:val="00142D2F"/>
    <w:rsid w:val="00154986"/>
    <w:rsid w:val="001572AA"/>
    <w:rsid w:val="001624C2"/>
    <w:rsid w:val="00163092"/>
    <w:rsid w:val="001649CE"/>
    <w:rsid w:val="001662C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333E"/>
    <w:rsid w:val="00193EC4"/>
    <w:rsid w:val="00194F0A"/>
    <w:rsid w:val="0019503F"/>
    <w:rsid w:val="0019563C"/>
    <w:rsid w:val="00195717"/>
    <w:rsid w:val="00196D3F"/>
    <w:rsid w:val="001A1EEC"/>
    <w:rsid w:val="001A2BBB"/>
    <w:rsid w:val="001A3D72"/>
    <w:rsid w:val="001A6686"/>
    <w:rsid w:val="001A6EFF"/>
    <w:rsid w:val="001B0B25"/>
    <w:rsid w:val="001B4326"/>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E46"/>
    <w:rsid w:val="00251F54"/>
    <w:rsid w:val="00252D94"/>
    <w:rsid w:val="00253014"/>
    <w:rsid w:val="002532D0"/>
    <w:rsid w:val="002548E6"/>
    <w:rsid w:val="0025615C"/>
    <w:rsid w:val="0025651F"/>
    <w:rsid w:val="00264EB8"/>
    <w:rsid w:val="00266E35"/>
    <w:rsid w:val="00270947"/>
    <w:rsid w:val="002717A3"/>
    <w:rsid w:val="002735F6"/>
    <w:rsid w:val="00275B3E"/>
    <w:rsid w:val="002812E0"/>
    <w:rsid w:val="00283583"/>
    <w:rsid w:val="00285CCF"/>
    <w:rsid w:val="002875DC"/>
    <w:rsid w:val="002916B4"/>
    <w:rsid w:val="002939EB"/>
    <w:rsid w:val="00293CFE"/>
    <w:rsid w:val="00295A6B"/>
    <w:rsid w:val="00295B13"/>
    <w:rsid w:val="00296014"/>
    <w:rsid w:val="002960D0"/>
    <w:rsid w:val="002A7A4B"/>
    <w:rsid w:val="002B2137"/>
    <w:rsid w:val="002B4E08"/>
    <w:rsid w:val="002C128C"/>
    <w:rsid w:val="002C3E16"/>
    <w:rsid w:val="002C708E"/>
    <w:rsid w:val="002C797E"/>
    <w:rsid w:val="002D7455"/>
    <w:rsid w:val="002D784A"/>
    <w:rsid w:val="002E3E86"/>
    <w:rsid w:val="002E4C52"/>
    <w:rsid w:val="002E5E3C"/>
    <w:rsid w:val="002F04CD"/>
    <w:rsid w:val="002F204B"/>
    <w:rsid w:val="002F257B"/>
    <w:rsid w:val="002F2782"/>
    <w:rsid w:val="002F3CF3"/>
    <w:rsid w:val="002F50D1"/>
    <w:rsid w:val="002F56D9"/>
    <w:rsid w:val="002F6522"/>
    <w:rsid w:val="002F70AF"/>
    <w:rsid w:val="002F75E9"/>
    <w:rsid w:val="00300FB5"/>
    <w:rsid w:val="0030118C"/>
    <w:rsid w:val="003048CB"/>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999"/>
    <w:rsid w:val="00386AA1"/>
    <w:rsid w:val="003952FB"/>
    <w:rsid w:val="0039531D"/>
    <w:rsid w:val="0039697A"/>
    <w:rsid w:val="003A416D"/>
    <w:rsid w:val="003B1E93"/>
    <w:rsid w:val="003B219C"/>
    <w:rsid w:val="003B39E6"/>
    <w:rsid w:val="003C0551"/>
    <w:rsid w:val="003C3759"/>
    <w:rsid w:val="003C3AF7"/>
    <w:rsid w:val="003C66F2"/>
    <w:rsid w:val="003C6F89"/>
    <w:rsid w:val="003C7BFB"/>
    <w:rsid w:val="003E01F8"/>
    <w:rsid w:val="003E0EB2"/>
    <w:rsid w:val="003E41B3"/>
    <w:rsid w:val="003E4875"/>
    <w:rsid w:val="003E5383"/>
    <w:rsid w:val="003E55C4"/>
    <w:rsid w:val="003E5EC6"/>
    <w:rsid w:val="003E716D"/>
    <w:rsid w:val="003F10E2"/>
    <w:rsid w:val="003F4BEA"/>
    <w:rsid w:val="003F683F"/>
    <w:rsid w:val="00401778"/>
    <w:rsid w:val="004018F4"/>
    <w:rsid w:val="00401957"/>
    <w:rsid w:val="0040268D"/>
    <w:rsid w:val="00405427"/>
    <w:rsid w:val="004054A5"/>
    <w:rsid w:val="00405714"/>
    <w:rsid w:val="0040759F"/>
    <w:rsid w:val="00415935"/>
    <w:rsid w:val="00416A60"/>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5C78"/>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76F4"/>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34B"/>
    <w:rsid w:val="005E484A"/>
    <w:rsid w:val="005E4D0E"/>
    <w:rsid w:val="005E5FEE"/>
    <w:rsid w:val="005E6895"/>
    <w:rsid w:val="005F5E30"/>
    <w:rsid w:val="005F763C"/>
    <w:rsid w:val="00606AD7"/>
    <w:rsid w:val="00611DBF"/>
    <w:rsid w:val="00613069"/>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41A8"/>
    <w:rsid w:val="0065576B"/>
    <w:rsid w:val="00664214"/>
    <w:rsid w:val="0067022B"/>
    <w:rsid w:val="006728A9"/>
    <w:rsid w:val="0067298D"/>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E28"/>
    <w:rsid w:val="006B7324"/>
    <w:rsid w:val="006B7C53"/>
    <w:rsid w:val="006C03EC"/>
    <w:rsid w:val="006C0BBC"/>
    <w:rsid w:val="006C3CBF"/>
    <w:rsid w:val="006C430E"/>
    <w:rsid w:val="006C56E2"/>
    <w:rsid w:val="006C761F"/>
    <w:rsid w:val="006D1A0D"/>
    <w:rsid w:val="006D737E"/>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1C26"/>
    <w:rsid w:val="007722E8"/>
    <w:rsid w:val="0077241E"/>
    <w:rsid w:val="00773BF7"/>
    <w:rsid w:val="00782322"/>
    <w:rsid w:val="00782956"/>
    <w:rsid w:val="00786A48"/>
    <w:rsid w:val="007878F8"/>
    <w:rsid w:val="00790190"/>
    <w:rsid w:val="00797B73"/>
    <w:rsid w:val="007A0496"/>
    <w:rsid w:val="007A06BB"/>
    <w:rsid w:val="007A12CB"/>
    <w:rsid w:val="007A19C0"/>
    <w:rsid w:val="007A3178"/>
    <w:rsid w:val="007A6A12"/>
    <w:rsid w:val="007B07F4"/>
    <w:rsid w:val="007B1528"/>
    <w:rsid w:val="007B2496"/>
    <w:rsid w:val="007B6DF3"/>
    <w:rsid w:val="007C000E"/>
    <w:rsid w:val="007C2434"/>
    <w:rsid w:val="007D28CC"/>
    <w:rsid w:val="007D2C75"/>
    <w:rsid w:val="007D2F2B"/>
    <w:rsid w:val="007D38B5"/>
    <w:rsid w:val="007D7EA3"/>
    <w:rsid w:val="007E58CB"/>
    <w:rsid w:val="007E6E61"/>
    <w:rsid w:val="007F1149"/>
    <w:rsid w:val="007F1AAB"/>
    <w:rsid w:val="007F1F6C"/>
    <w:rsid w:val="007F24C3"/>
    <w:rsid w:val="007F2BE6"/>
    <w:rsid w:val="007F5A7B"/>
    <w:rsid w:val="007F7B08"/>
    <w:rsid w:val="007F7B2B"/>
    <w:rsid w:val="00800042"/>
    <w:rsid w:val="008029B8"/>
    <w:rsid w:val="008057D8"/>
    <w:rsid w:val="00805CFB"/>
    <w:rsid w:val="00805E54"/>
    <w:rsid w:val="008113EB"/>
    <w:rsid w:val="00814AC6"/>
    <w:rsid w:val="00817FA8"/>
    <w:rsid w:val="00823127"/>
    <w:rsid w:val="008242D7"/>
    <w:rsid w:val="0082597B"/>
    <w:rsid w:val="0082635E"/>
    <w:rsid w:val="00834934"/>
    <w:rsid w:val="00835AEF"/>
    <w:rsid w:val="00841B3D"/>
    <w:rsid w:val="00841BAE"/>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1F8C"/>
    <w:rsid w:val="008B3D53"/>
    <w:rsid w:val="008B55C7"/>
    <w:rsid w:val="008B7055"/>
    <w:rsid w:val="008B7A06"/>
    <w:rsid w:val="008B7D55"/>
    <w:rsid w:val="008C1A1A"/>
    <w:rsid w:val="008C3EF4"/>
    <w:rsid w:val="008C50AB"/>
    <w:rsid w:val="008C55B4"/>
    <w:rsid w:val="008C6923"/>
    <w:rsid w:val="008D221C"/>
    <w:rsid w:val="008D76A1"/>
    <w:rsid w:val="008D783D"/>
    <w:rsid w:val="008E3849"/>
    <w:rsid w:val="008F073B"/>
    <w:rsid w:val="008F364D"/>
    <w:rsid w:val="008F36C4"/>
    <w:rsid w:val="008F4319"/>
    <w:rsid w:val="008F7CEE"/>
    <w:rsid w:val="00900063"/>
    <w:rsid w:val="009009B4"/>
    <w:rsid w:val="00901A9F"/>
    <w:rsid w:val="0090618D"/>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620C"/>
    <w:rsid w:val="00957C01"/>
    <w:rsid w:val="00957DAA"/>
    <w:rsid w:val="00957E1A"/>
    <w:rsid w:val="00961B7D"/>
    <w:rsid w:val="0096292A"/>
    <w:rsid w:val="00963617"/>
    <w:rsid w:val="00964110"/>
    <w:rsid w:val="009642D7"/>
    <w:rsid w:val="00967FD5"/>
    <w:rsid w:val="0097167D"/>
    <w:rsid w:val="00972D9A"/>
    <w:rsid w:val="00974208"/>
    <w:rsid w:val="00974D12"/>
    <w:rsid w:val="00984E59"/>
    <w:rsid w:val="009858E7"/>
    <w:rsid w:val="009863F3"/>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926"/>
    <w:rsid w:val="00A17DFE"/>
    <w:rsid w:val="00A222C9"/>
    <w:rsid w:val="00A2424E"/>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60823"/>
    <w:rsid w:val="00A60F7A"/>
    <w:rsid w:val="00A61541"/>
    <w:rsid w:val="00A62881"/>
    <w:rsid w:val="00A6328F"/>
    <w:rsid w:val="00A63E27"/>
    <w:rsid w:val="00A67353"/>
    <w:rsid w:val="00A67D0A"/>
    <w:rsid w:val="00A735A6"/>
    <w:rsid w:val="00A76508"/>
    <w:rsid w:val="00A77D1F"/>
    <w:rsid w:val="00A80C67"/>
    <w:rsid w:val="00A83DB4"/>
    <w:rsid w:val="00A83F93"/>
    <w:rsid w:val="00A90398"/>
    <w:rsid w:val="00A90C5B"/>
    <w:rsid w:val="00A92A60"/>
    <w:rsid w:val="00A9400E"/>
    <w:rsid w:val="00A96003"/>
    <w:rsid w:val="00A966CD"/>
    <w:rsid w:val="00A96E0F"/>
    <w:rsid w:val="00AA04E7"/>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D7CEE"/>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910"/>
    <w:rsid w:val="00B405C9"/>
    <w:rsid w:val="00B4120E"/>
    <w:rsid w:val="00B41CAA"/>
    <w:rsid w:val="00B438DF"/>
    <w:rsid w:val="00B44B87"/>
    <w:rsid w:val="00B456A0"/>
    <w:rsid w:val="00B45E75"/>
    <w:rsid w:val="00B46911"/>
    <w:rsid w:val="00B47F37"/>
    <w:rsid w:val="00B5010D"/>
    <w:rsid w:val="00B511CA"/>
    <w:rsid w:val="00B54462"/>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5C9"/>
    <w:rsid w:val="00BA068A"/>
    <w:rsid w:val="00BA6907"/>
    <w:rsid w:val="00BA7E6F"/>
    <w:rsid w:val="00BB111A"/>
    <w:rsid w:val="00BB246D"/>
    <w:rsid w:val="00BB46C6"/>
    <w:rsid w:val="00BB68AD"/>
    <w:rsid w:val="00BC4172"/>
    <w:rsid w:val="00BC4C49"/>
    <w:rsid w:val="00BC5492"/>
    <w:rsid w:val="00BD2D86"/>
    <w:rsid w:val="00BD548C"/>
    <w:rsid w:val="00BD62D2"/>
    <w:rsid w:val="00BD7528"/>
    <w:rsid w:val="00BE05A3"/>
    <w:rsid w:val="00BE05B1"/>
    <w:rsid w:val="00BE2450"/>
    <w:rsid w:val="00BE2517"/>
    <w:rsid w:val="00BE6C58"/>
    <w:rsid w:val="00BE724B"/>
    <w:rsid w:val="00BF0337"/>
    <w:rsid w:val="00BF1549"/>
    <w:rsid w:val="00BF538E"/>
    <w:rsid w:val="00BF7CB5"/>
    <w:rsid w:val="00C04353"/>
    <w:rsid w:val="00C05E0B"/>
    <w:rsid w:val="00C122FF"/>
    <w:rsid w:val="00C12301"/>
    <w:rsid w:val="00C137A1"/>
    <w:rsid w:val="00C14FD2"/>
    <w:rsid w:val="00C17419"/>
    <w:rsid w:val="00C20CB7"/>
    <w:rsid w:val="00C24B25"/>
    <w:rsid w:val="00C24BC1"/>
    <w:rsid w:val="00C24D3A"/>
    <w:rsid w:val="00C2564C"/>
    <w:rsid w:val="00C270C7"/>
    <w:rsid w:val="00C35624"/>
    <w:rsid w:val="00C36692"/>
    <w:rsid w:val="00C37F10"/>
    <w:rsid w:val="00C40637"/>
    <w:rsid w:val="00C42351"/>
    <w:rsid w:val="00C432DA"/>
    <w:rsid w:val="00C443ED"/>
    <w:rsid w:val="00C44857"/>
    <w:rsid w:val="00C44A58"/>
    <w:rsid w:val="00C45077"/>
    <w:rsid w:val="00C45A09"/>
    <w:rsid w:val="00C460CC"/>
    <w:rsid w:val="00C47A32"/>
    <w:rsid w:val="00C50FA3"/>
    <w:rsid w:val="00C54837"/>
    <w:rsid w:val="00C54F37"/>
    <w:rsid w:val="00C55AE7"/>
    <w:rsid w:val="00C65486"/>
    <w:rsid w:val="00C66D36"/>
    <w:rsid w:val="00C67791"/>
    <w:rsid w:val="00C701E5"/>
    <w:rsid w:val="00C7310C"/>
    <w:rsid w:val="00C7312C"/>
    <w:rsid w:val="00C74710"/>
    <w:rsid w:val="00C76D89"/>
    <w:rsid w:val="00C77BDD"/>
    <w:rsid w:val="00C817B7"/>
    <w:rsid w:val="00C87B74"/>
    <w:rsid w:val="00C9059D"/>
    <w:rsid w:val="00C91264"/>
    <w:rsid w:val="00C93433"/>
    <w:rsid w:val="00C938D8"/>
    <w:rsid w:val="00C94FB3"/>
    <w:rsid w:val="00C951A9"/>
    <w:rsid w:val="00C97C5E"/>
    <w:rsid w:val="00CA05D9"/>
    <w:rsid w:val="00CA3521"/>
    <w:rsid w:val="00CA499D"/>
    <w:rsid w:val="00CA72EE"/>
    <w:rsid w:val="00CB68AD"/>
    <w:rsid w:val="00CC338F"/>
    <w:rsid w:val="00CC4017"/>
    <w:rsid w:val="00CC42ED"/>
    <w:rsid w:val="00CC45BF"/>
    <w:rsid w:val="00CC4AD2"/>
    <w:rsid w:val="00CC7B49"/>
    <w:rsid w:val="00CD0505"/>
    <w:rsid w:val="00CD6896"/>
    <w:rsid w:val="00CD75F9"/>
    <w:rsid w:val="00CE180D"/>
    <w:rsid w:val="00CE334E"/>
    <w:rsid w:val="00CE39AF"/>
    <w:rsid w:val="00CE4671"/>
    <w:rsid w:val="00CE5286"/>
    <w:rsid w:val="00CE649F"/>
    <w:rsid w:val="00CF06B7"/>
    <w:rsid w:val="00CF663D"/>
    <w:rsid w:val="00CF6A96"/>
    <w:rsid w:val="00CF7300"/>
    <w:rsid w:val="00D00D9F"/>
    <w:rsid w:val="00D01B3B"/>
    <w:rsid w:val="00D02B5F"/>
    <w:rsid w:val="00D02BB7"/>
    <w:rsid w:val="00D030A0"/>
    <w:rsid w:val="00D04EC1"/>
    <w:rsid w:val="00D05E9C"/>
    <w:rsid w:val="00D10E0C"/>
    <w:rsid w:val="00D14321"/>
    <w:rsid w:val="00D15B5E"/>
    <w:rsid w:val="00D166AB"/>
    <w:rsid w:val="00D1678A"/>
    <w:rsid w:val="00D17D5D"/>
    <w:rsid w:val="00D213DB"/>
    <w:rsid w:val="00D247A3"/>
    <w:rsid w:val="00D25CF4"/>
    <w:rsid w:val="00D34C01"/>
    <w:rsid w:val="00D3593E"/>
    <w:rsid w:val="00D37701"/>
    <w:rsid w:val="00D456E6"/>
    <w:rsid w:val="00D460FF"/>
    <w:rsid w:val="00D467E0"/>
    <w:rsid w:val="00D51349"/>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1686"/>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B0755"/>
    <w:rsid w:val="00EB1DA2"/>
    <w:rsid w:val="00EB230C"/>
    <w:rsid w:val="00EB58DD"/>
    <w:rsid w:val="00EB74E6"/>
    <w:rsid w:val="00EC27D1"/>
    <w:rsid w:val="00EC5375"/>
    <w:rsid w:val="00EC62F8"/>
    <w:rsid w:val="00EC6572"/>
    <w:rsid w:val="00ED407D"/>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955"/>
    <w:rsid w:val="00F17398"/>
    <w:rsid w:val="00F23FCA"/>
    <w:rsid w:val="00F26EF8"/>
    <w:rsid w:val="00F279CC"/>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28C1"/>
    <w:rsid w:val="00F83D72"/>
    <w:rsid w:val="00F84975"/>
    <w:rsid w:val="00F91DF7"/>
    <w:rsid w:val="00F96AB7"/>
    <w:rsid w:val="00F96CE9"/>
    <w:rsid w:val="00F97BC2"/>
    <w:rsid w:val="00FB0F53"/>
    <w:rsid w:val="00FB2B4F"/>
    <w:rsid w:val="00FB4709"/>
    <w:rsid w:val="00FC0CDE"/>
    <w:rsid w:val="00FD00C7"/>
    <w:rsid w:val="00FD06C9"/>
    <w:rsid w:val="00FD0B55"/>
    <w:rsid w:val="00FD27FA"/>
    <w:rsid w:val="00FD3D09"/>
    <w:rsid w:val="00FD3D97"/>
    <w:rsid w:val="00FD6335"/>
    <w:rsid w:val="00FE11A6"/>
    <w:rsid w:val="00FE2498"/>
    <w:rsid w:val="00FE3388"/>
    <w:rsid w:val="00FE418B"/>
    <w:rsid w:val="00FF0139"/>
    <w:rsid w:val="00FF1905"/>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w:basedOn w:val="DefaultParagraphFont"/>
    <w:link w:val="BodyText"/>
    <w:rsid w:val="005114BB"/>
    <w:rPr>
      <w:sz w:val="28"/>
      <w:lang w:val="en-GB" w:eastAsia="ro-RO" w:bidi="ar-SA"/>
    </w:rPr>
  </w:style>
  <w:style w:type="character" w:customStyle="1" w:styleId="CharChar">
    <w:name w:val="Char Char"/>
    <w:basedOn w:val="DefaultParagraphFont"/>
    <w:locked/>
    <w:rsid w:val="008A2F4C"/>
    <w:rPr>
      <w:sz w:val="28"/>
      <w:lang w:val="en-GB" w:eastAsia="ro-RO" w:bidi="ar-SA"/>
    </w:rPr>
  </w:style>
  <w:style w:type="character" w:styleId="Hyperlink">
    <w:name w:val="Hyperlink"/>
    <w:basedOn w:val="DefaultParagraphFont"/>
    <w:rsid w:val="009E4F3D"/>
    <w:rPr>
      <w:color w:val="0000FF"/>
      <w:u w:val="single"/>
    </w:rPr>
  </w:style>
  <w:style w:type="paragraph" w:customStyle="1" w:styleId="CharChar1Caracter">
    <w:name w:val="Char Char1 Caracter"/>
    <w:basedOn w:val="Normal"/>
    <w:rsid w:val="009D43AD"/>
    <w:rPr>
      <w:lang w:val="pl-PL" w:eastAsia="pl-PL"/>
    </w:rPr>
  </w:style>
  <w:style w:type="character" w:customStyle="1" w:styleId="CaracterCharChar">
    <w:name w:val="Caracter Char Char"/>
    <w:basedOn w:val="DefaultParagraphFont"/>
    <w:rsid w:val="001872C2"/>
    <w:rPr>
      <w:sz w:val="28"/>
      <w:lang w:val="en-US" w:eastAsia="ro-RO" w:bidi="ar-SA"/>
    </w:rPr>
  </w:style>
  <w:style w:type="paragraph" w:customStyle="1" w:styleId="CharChar2Caracter">
    <w:name w:val="Char Char2 Caracter"/>
    <w:basedOn w:val="Normal"/>
    <w:rsid w:val="009A3115"/>
    <w:rPr>
      <w:lang w:val="pl-PL" w:eastAsia="pl-PL"/>
    </w:rPr>
  </w:style>
  <w:style w:type="character" w:customStyle="1" w:styleId="l5def1">
    <w:name w:val="l5def1"/>
    <w:basedOn w:val="DefaultParagraphFont"/>
    <w:rsid w:val="00A735A6"/>
    <w:rPr>
      <w:rFonts w:ascii="Arial" w:hAnsi="Arial" w:cs="Arial" w:hint="default"/>
      <w:color w:val="000000"/>
      <w:sz w:val="26"/>
      <w:szCs w:val="26"/>
    </w:rPr>
  </w:style>
  <w:style w:type="character" w:customStyle="1" w:styleId="l5def2">
    <w:name w:val="l5def2"/>
    <w:basedOn w:val="DefaultParagraphFont"/>
    <w:rsid w:val="00B438DF"/>
    <w:rPr>
      <w:rFonts w:ascii="Arial" w:hAnsi="Arial" w:cs="Arial" w:hint="default"/>
      <w:color w:val="000000"/>
      <w:sz w:val="26"/>
      <w:szCs w:val="26"/>
    </w:rPr>
  </w:style>
  <w:style w:type="table" w:styleId="TableGrid">
    <w:name w:val="Table Grid"/>
    <w:basedOn w:val="TableNormal"/>
    <w:rsid w:val="001662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929957">
      <w:bodyDiv w:val="1"/>
      <w:marLeft w:val="0"/>
      <w:marRight w:val="0"/>
      <w:marTop w:val="0"/>
      <w:marBottom w:val="0"/>
      <w:divBdr>
        <w:top w:val="none" w:sz="0" w:space="0" w:color="auto"/>
        <w:left w:val="none" w:sz="0" w:space="0" w:color="auto"/>
        <w:bottom w:val="none" w:sz="0" w:space="0" w:color="auto"/>
        <w:right w:val="none" w:sz="0" w:space="0" w:color="auto"/>
      </w:divBdr>
    </w:div>
    <w:div w:id="163862831">
      <w:bodyDiv w:val="1"/>
      <w:marLeft w:val="0"/>
      <w:marRight w:val="0"/>
      <w:marTop w:val="0"/>
      <w:marBottom w:val="0"/>
      <w:divBdr>
        <w:top w:val="none" w:sz="0" w:space="0" w:color="auto"/>
        <w:left w:val="none" w:sz="0" w:space="0" w:color="auto"/>
        <w:bottom w:val="none" w:sz="0" w:space="0" w:color="auto"/>
        <w:right w:val="none" w:sz="0" w:space="0" w:color="auto"/>
      </w:divBdr>
    </w:div>
    <w:div w:id="239026415">
      <w:bodyDiv w:val="1"/>
      <w:marLeft w:val="0"/>
      <w:marRight w:val="0"/>
      <w:marTop w:val="0"/>
      <w:marBottom w:val="0"/>
      <w:divBdr>
        <w:top w:val="none" w:sz="0" w:space="0" w:color="auto"/>
        <w:left w:val="none" w:sz="0" w:space="0" w:color="auto"/>
        <w:bottom w:val="none" w:sz="0" w:space="0" w:color="auto"/>
        <w:right w:val="none" w:sz="0" w:space="0" w:color="auto"/>
      </w:divBdr>
    </w:div>
    <w:div w:id="418719805">
      <w:bodyDiv w:val="1"/>
      <w:marLeft w:val="0"/>
      <w:marRight w:val="0"/>
      <w:marTop w:val="0"/>
      <w:marBottom w:val="0"/>
      <w:divBdr>
        <w:top w:val="none" w:sz="0" w:space="0" w:color="auto"/>
        <w:left w:val="none" w:sz="0" w:space="0" w:color="auto"/>
        <w:bottom w:val="none" w:sz="0" w:space="0" w:color="auto"/>
        <w:right w:val="none" w:sz="0" w:space="0" w:color="auto"/>
      </w:divBdr>
    </w:div>
    <w:div w:id="683748840">
      <w:bodyDiv w:val="1"/>
      <w:marLeft w:val="0"/>
      <w:marRight w:val="0"/>
      <w:marTop w:val="0"/>
      <w:marBottom w:val="0"/>
      <w:divBdr>
        <w:top w:val="none" w:sz="0" w:space="0" w:color="auto"/>
        <w:left w:val="none" w:sz="0" w:space="0" w:color="auto"/>
        <w:bottom w:val="none" w:sz="0" w:space="0" w:color="auto"/>
        <w:right w:val="none" w:sz="0" w:space="0" w:color="auto"/>
      </w:divBdr>
    </w:div>
    <w:div w:id="1025133469">
      <w:bodyDiv w:val="1"/>
      <w:marLeft w:val="0"/>
      <w:marRight w:val="0"/>
      <w:marTop w:val="0"/>
      <w:marBottom w:val="0"/>
      <w:divBdr>
        <w:top w:val="none" w:sz="0" w:space="0" w:color="auto"/>
        <w:left w:val="none" w:sz="0" w:space="0" w:color="auto"/>
        <w:bottom w:val="none" w:sz="0" w:space="0" w:color="auto"/>
        <w:right w:val="none" w:sz="0" w:space="0" w:color="auto"/>
      </w:divBdr>
      <w:divsChild>
        <w:div w:id="667682571">
          <w:marLeft w:val="0"/>
          <w:marRight w:val="0"/>
          <w:marTop w:val="0"/>
          <w:marBottom w:val="0"/>
          <w:divBdr>
            <w:top w:val="none" w:sz="0" w:space="0" w:color="auto"/>
            <w:left w:val="none" w:sz="0" w:space="0" w:color="auto"/>
            <w:bottom w:val="none" w:sz="0" w:space="0" w:color="auto"/>
            <w:right w:val="none" w:sz="0" w:space="0" w:color="auto"/>
          </w:divBdr>
          <w:divsChild>
            <w:div w:id="531840340">
              <w:marLeft w:val="0"/>
              <w:marRight w:val="0"/>
              <w:marTop w:val="0"/>
              <w:marBottom w:val="0"/>
              <w:divBdr>
                <w:top w:val="none" w:sz="0" w:space="0" w:color="auto"/>
                <w:left w:val="none" w:sz="0" w:space="0" w:color="auto"/>
                <w:bottom w:val="none" w:sz="0" w:space="0" w:color="auto"/>
                <w:right w:val="none" w:sz="0" w:space="0" w:color="auto"/>
              </w:divBdr>
              <w:divsChild>
                <w:div w:id="1044718272">
                  <w:marLeft w:val="0"/>
                  <w:marRight w:val="0"/>
                  <w:marTop w:val="0"/>
                  <w:marBottom w:val="0"/>
                  <w:divBdr>
                    <w:top w:val="none" w:sz="0" w:space="0" w:color="auto"/>
                    <w:left w:val="none" w:sz="0" w:space="0" w:color="auto"/>
                    <w:bottom w:val="none" w:sz="0" w:space="0" w:color="auto"/>
                    <w:right w:val="none" w:sz="0" w:space="0" w:color="auto"/>
                  </w:divBdr>
                </w:div>
              </w:divsChild>
            </w:div>
            <w:div w:id="1052773394">
              <w:marLeft w:val="0"/>
              <w:marRight w:val="0"/>
              <w:marTop w:val="0"/>
              <w:marBottom w:val="0"/>
              <w:divBdr>
                <w:top w:val="none" w:sz="0" w:space="0" w:color="auto"/>
                <w:left w:val="none" w:sz="0" w:space="0" w:color="auto"/>
                <w:bottom w:val="none" w:sz="0" w:space="0" w:color="auto"/>
                <w:right w:val="none" w:sz="0" w:space="0" w:color="auto"/>
              </w:divBdr>
              <w:divsChild>
                <w:div w:id="128916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691052">
      <w:bodyDiv w:val="1"/>
      <w:marLeft w:val="0"/>
      <w:marRight w:val="0"/>
      <w:marTop w:val="0"/>
      <w:marBottom w:val="0"/>
      <w:divBdr>
        <w:top w:val="none" w:sz="0" w:space="0" w:color="auto"/>
        <w:left w:val="none" w:sz="0" w:space="0" w:color="auto"/>
        <w:bottom w:val="none" w:sz="0" w:space="0" w:color="auto"/>
        <w:right w:val="none" w:sz="0" w:space="0" w:color="auto"/>
      </w:divBdr>
    </w:div>
    <w:div w:id="1321034860">
      <w:bodyDiv w:val="1"/>
      <w:marLeft w:val="0"/>
      <w:marRight w:val="0"/>
      <w:marTop w:val="0"/>
      <w:marBottom w:val="0"/>
      <w:divBdr>
        <w:top w:val="none" w:sz="0" w:space="0" w:color="auto"/>
        <w:left w:val="none" w:sz="0" w:space="0" w:color="auto"/>
        <w:bottom w:val="none" w:sz="0" w:space="0" w:color="auto"/>
        <w:right w:val="none" w:sz="0" w:space="0" w:color="auto"/>
      </w:divBdr>
    </w:div>
    <w:div w:id="1468939376">
      <w:bodyDiv w:val="1"/>
      <w:marLeft w:val="0"/>
      <w:marRight w:val="0"/>
      <w:marTop w:val="0"/>
      <w:marBottom w:val="0"/>
      <w:divBdr>
        <w:top w:val="none" w:sz="0" w:space="0" w:color="auto"/>
        <w:left w:val="none" w:sz="0" w:space="0" w:color="auto"/>
        <w:bottom w:val="none" w:sz="0" w:space="0" w:color="auto"/>
        <w:right w:val="none" w:sz="0" w:space="0" w:color="auto"/>
      </w:divBdr>
    </w:div>
    <w:div w:id="1536190544">
      <w:bodyDiv w:val="1"/>
      <w:marLeft w:val="0"/>
      <w:marRight w:val="0"/>
      <w:marTop w:val="0"/>
      <w:marBottom w:val="0"/>
      <w:divBdr>
        <w:top w:val="none" w:sz="0" w:space="0" w:color="auto"/>
        <w:left w:val="none" w:sz="0" w:space="0" w:color="auto"/>
        <w:bottom w:val="none" w:sz="0" w:space="0" w:color="auto"/>
        <w:right w:val="none" w:sz="0" w:space="0" w:color="auto"/>
      </w:divBdr>
      <w:divsChild>
        <w:div w:id="952512698">
          <w:marLeft w:val="0"/>
          <w:marRight w:val="0"/>
          <w:marTop w:val="0"/>
          <w:marBottom w:val="0"/>
          <w:divBdr>
            <w:top w:val="none" w:sz="0" w:space="0" w:color="auto"/>
            <w:left w:val="none" w:sz="0" w:space="0" w:color="auto"/>
            <w:bottom w:val="none" w:sz="0" w:space="0" w:color="auto"/>
            <w:right w:val="none" w:sz="0" w:space="0" w:color="auto"/>
          </w:divBdr>
          <w:divsChild>
            <w:div w:id="1899585407">
              <w:marLeft w:val="0"/>
              <w:marRight w:val="0"/>
              <w:marTop w:val="0"/>
              <w:marBottom w:val="0"/>
              <w:divBdr>
                <w:top w:val="none" w:sz="0" w:space="0" w:color="auto"/>
                <w:left w:val="none" w:sz="0" w:space="0" w:color="auto"/>
                <w:bottom w:val="none" w:sz="0" w:space="0" w:color="auto"/>
                <w:right w:val="none" w:sz="0" w:space="0" w:color="auto"/>
              </w:divBdr>
              <w:divsChild>
                <w:div w:id="1747456961">
                  <w:marLeft w:val="0"/>
                  <w:marRight w:val="0"/>
                  <w:marTop w:val="0"/>
                  <w:marBottom w:val="0"/>
                  <w:divBdr>
                    <w:top w:val="none" w:sz="0" w:space="0" w:color="auto"/>
                    <w:left w:val="none" w:sz="0" w:space="0" w:color="auto"/>
                    <w:bottom w:val="none" w:sz="0" w:space="0" w:color="auto"/>
                    <w:right w:val="none" w:sz="0" w:space="0" w:color="auto"/>
                  </w:divBdr>
                </w:div>
              </w:divsChild>
            </w:div>
            <w:div w:id="2009169233">
              <w:marLeft w:val="0"/>
              <w:marRight w:val="0"/>
              <w:marTop w:val="0"/>
              <w:marBottom w:val="0"/>
              <w:divBdr>
                <w:top w:val="none" w:sz="0" w:space="0" w:color="auto"/>
                <w:left w:val="none" w:sz="0" w:space="0" w:color="auto"/>
                <w:bottom w:val="none" w:sz="0" w:space="0" w:color="auto"/>
                <w:right w:val="none" w:sz="0" w:space="0" w:color="auto"/>
              </w:divBdr>
              <w:divsChild>
                <w:div w:id="105619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364856">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880624307">
      <w:bodyDiv w:val="1"/>
      <w:marLeft w:val="0"/>
      <w:marRight w:val="0"/>
      <w:marTop w:val="0"/>
      <w:marBottom w:val="0"/>
      <w:divBdr>
        <w:top w:val="none" w:sz="0" w:space="0" w:color="auto"/>
        <w:left w:val="none" w:sz="0" w:space="0" w:color="auto"/>
        <w:bottom w:val="none" w:sz="0" w:space="0" w:color="auto"/>
        <w:right w:val="none" w:sz="0" w:space="0" w:color="auto"/>
      </w:divBdr>
    </w:div>
    <w:div w:id="200469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13</Pages>
  <Words>4513</Words>
  <Characters>29082</Characters>
  <Application>Microsoft Office Word</Application>
  <DocSecurity>0</DocSecurity>
  <Lines>242</Lines>
  <Paragraphs>67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Alex Lazarescu</cp:lastModifiedBy>
  <cp:revision>25</cp:revision>
  <cp:lastPrinted>2010-11-22T10:40:00Z</cp:lastPrinted>
  <dcterms:created xsi:type="dcterms:W3CDTF">2016-07-26T06:30:00Z</dcterms:created>
  <dcterms:modified xsi:type="dcterms:W3CDTF">2016-11-14T07:58:00Z</dcterms:modified>
</cp:coreProperties>
</file>